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58" w:rsidRPr="00F612CB" w:rsidRDefault="00265158" w:rsidP="00265158">
      <w:pPr>
        <w:widowControl w:val="0"/>
        <w:jc w:val="center"/>
        <w:rPr>
          <w:b/>
          <w:bCs/>
          <w:sz w:val="24"/>
          <w:szCs w:val="24"/>
        </w:rPr>
      </w:pPr>
      <w:r w:rsidRPr="00F612CB">
        <w:rPr>
          <w:b/>
          <w:sz w:val="24"/>
          <w:szCs w:val="24"/>
        </w:rPr>
        <w:t>Протокол рассмотрения заявок</w:t>
      </w:r>
    </w:p>
    <w:p w:rsidR="00265158" w:rsidRPr="00F612CB" w:rsidRDefault="00265158" w:rsidP="00265158">
      <w:pPr>
        <w:pStyle w:val="a3"/>
        <w:widowControl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F612CB">
        <w:rPr>
          <w:rFonts w:ascii="Times New Roman" w:hAnsi="Times New Roman" w:cs="Times New Roman"/>
          <w:b/>
          <w:bCs/>
        </w:rPr>
        <w:t xml:space="preserve">на участие в открытом тендере  </w:t>
      </w:r>
    </w:p>
    <w:p w:rsidR="004C3793" w:rsidRPr="00F612CB" w:rsidRDefault="004C3793" w:rsidP="004C3793">
      <w:pPr>
        <w:suppressAutoHyphens w:val="0"/>
        <w:jc w:val="center"/>
        <w:rPr>
          <w:sz w:val="24"/>
          <w:szCs w:val="24"/>
          <w:lang w:eastAsia="ru-RU"/>
        </w:rPr>
      </w:pPr>
      <w:r w:rsidRPr="00F612CB">
        <w:rPr>
          <w:rFonts w:eastAsiaTheme="minorEastAsia"/>
          <w:b/>
          <w:sz w:val="24"/>
          <w:szCs w:val="24"/>
          <w:lang w:eastAsia="ru-RU"/>
        </w:rPr>
        <w:t xml:space="preserve">лот № 15-ОТ  </w:t>
      </w:r>
      <w:r w:rsidRPr="00F612CB">
        <w:rPr>
          <w:sz w:val="24"/>
          <w:szCs w:val="24"/>
          <w:lang w:eastAsia="ru-RU"/>
        </w:rPr>
        <w:t>«</w:t>
      </w:r>
      <w:r w:rsidRPr="00F612CB">
        <w:rPr>
          <w:sz w:val="24"/>
          <w:szCs w:val="24"/>
        </w:rPr>
        <w:t>Выполнение работ по разработке раздела проектной документации «Мероприятия по противодействию террористическим актам» по объекту: «Трасса для проведения шоссейно-кольцевых автомобильных гонок серии «Формула-1» в Имеретинской низменности и объекты инфраструктуры, обеспечивающие ее функционирование (проектные и изыскательские работы, строительство)»</w:t>
      </w:r>
    </w:p>
    <w:p w:rsidR="004C3793" w:rsidRPr="00F612CB" w:rsidRDefault="004C3793" w:rsidP="004C3793">
      <w:pPr>
        <w:pStyle w:val="21"/>
        <w:ind w:right="40" w:firstLine="0"/>
        <w:rPr>
          <w:szCs w:val="24"/>
        </w:rPr>
      </w:pPr>
    </w:p>
    <w:p w:rsidR="004C3793" w:rsidRPr="00F612CB" w:rsidRDefault="004C3793" w:rsidP="004C3793">
      <w:pPr>
        <w:pStyle w:val="21"/>
        <w:ind w:right="40" w:firstLine="0"/>
        <w:rPr>
          <w:szCs w:val="24"/>
        </w:rPr>
      </w:pPr>
    </w:p>
    <w:p w:rsidR="004C3793" w:rsidRPr="00F612CB" w:rsidRDefault="004C3793" w:rsidP="004C3793">
      <w:pPr>
        <w:pStyle w:val="21"/>
        <w:ind w:right="40" w:firstLine="0"/>
        <w:rPr>
          <w:szCs w:val="24"/>
        </w:rPr>
      </w:pPr>
      <w:r w:rsidRPr="00F612CB">
        <w:rPr>
          <w:szCs w:val="24"/>
        </w:rPr>
        <w:t>г. Сочи                                                                                                            «09» октября 2012г.</w:t>
      </w:r>
    </w:p>
    <w:p w:rsidR="00B10843" w:rsidRPr="00F612CB" w:rsidRDefault="00B10843" w:rsidP="000B411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4C3793" w:rsidRPr="00F612CB" w:rsidRDefault="004C3793" w:rsidP="004C379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F612CB">
        <w:rPr>
          <w:b/>
          <w:sz w:val="24"/>
          <w:szCs w:val="24"/>
          <w:lang w:eastAsia="ru-RU"/>
        </w:rPr>
        <w:t>1. </w:t>
      </w:r>
      <w:r w:rsidRPr="00F612CB">
        <w:rPr>
          <w:b/>
          <w:sz w:val="24"/>
          <w:szCs w:val="24"/>
        </w:rPr>
        <w:t>Закупка осуществляется з</w:t>
      </w:r>
      <w:r w:rsidRPr="00F612CB">
        <w:rPr>
          <w:b/>
          <w:bCs/>
          <w:sz w:val="24"/>
          <w:szCs w:val="24"/>
          <w:lang w:eastAsia="ru-RU"/>
        </w:rPr>
        <w:t>аказчиком:</w:t>
      </w:r>
    </w:p>
    <w:p w:rsidR="004C3793" w:rsidRPr="00F612CB" w:rsidRDefault="004C3793" w:rsidP="004C3793">
      <w:pPr>
        <w:widowControl w:val="0"/>
        <w:ind w:firstLine="709"/>
        <w:jc w:val="both"/>
        <w:rPr>
          <w:bCs/>
          <w:sz w:val="24"/>
          <w:szCs w:val="24"/>
        </w:rPr>
      </w:pPr>
      <w:r w:rsidRPr="00F612CB">
        <w:rPr>
          <w:bCs/>
          <w:sz w:val="24"/>
          <w:szCs w:val="24"/>
        </w:rPr>
        <w:t xml:space="preserve">Открытое акционерное общество «Центр передачи технологий строительного комплекса  Краснодарского края «Омега» (ОАО «Центр «Омега»), 350063, г. Краснодар, ул. Кирова, 3; </w:t>
      </w:r>
      <w:r w:rsidRPr="00F612CB">
        <w:rPr>
          <w:bCs/>
          <w:sz w:val="24"/>
          <w:szCs w:val="24"/>
          <w:lang w:val="en-US"/>
        </w:rPr>
        <w:t>e</w:t>
      </w:r>
      <w:r w:rsidRPr="00F612CB">
        <w:rPr>
          <w:bCs/>
          <w:sz w:val="24"/>
          <w:szCs w:val="24"/>
        </w:rPr>
        <w:t>-</w:t>
      </w:r>
      <w:r w:rsidRPr="00F612CB">
        <w:rPr>
          <w:bCs/>
          <w:sz w:val="24"/>
          <w:szCs w:val="24"/>
          <w:lang w:val="en-US"/>
        </w:rPr>
        <w:t>mail</w:t>
      </w:r>
      <w:r w:rsidRPr="00F612CB">
        <w:rPr>
          <w:bCs/>
          <w:sz w:val="24"/>
          <w:szCs w:val="24"/>
        </w:rPr>
        <w:t xml:space="preserve">: zakupki@omega2014.ru; (861) 268-12-23, </w:t>
      </w:r>
      <w:r w:rsidRPr="00F612CB">
        <w:rPr>
          <w:bCs/>
          <w:sz w:val="24"/>
          <w:szCs w:val="24"/>
          <w:lang w:eastAsia="ru-RU"/>
        </w:rPr>
        <w:t>факс</w:t>
      </w:r>
      <w:r w:rsidRPr="00F612CB">
        <w:rPr>
          <w:bCs/>
          <w:sz w:val="24"/>
          <w:szCs w:val="24"/>
        </w:rPr>
        <w:t xml:space="preserve"> </w:t>
      </w:r>
      <w:r w:rsidRPr="00F612CB">
        <w:rPr>
          <w:bCs/>
          <w:sz w:val="24"/>
          <w:szCs w:val="24"/>
          <w:lang w:eastAsia="ru-RU"/>
        </w:rPr>
        <w:t xml:space="preserve">(861) </w:t>
      </w:r>
      <w:r w:rsidRPr="00F612CB">
        <w:rPr>
          <w:bCs/>
          <w:sz w:val="24"/>
          <w:szCs w:val="24"/>
        </w:rPr>
        <w:t>262-26-46; штаб строительства ОАО «Центр «Омега» в Олимпийском парке г. Сочи (862) 243-22-45.</w:t>
      </w:r>
    </w:p>
    <w:p w:rsidR="00265158" w:rsidRPr="00F612CB" w:rsidRDefault="00265158" w:rsidP="00265158">
      <w:pPr>
        <w:widowControl w:val="0"/>
        <w:ind w:firstLine="709"/>
        <w:jc w:val="both"/>
        <w:rPr>
          <w:b/>
          <w:bCs/>
          <w:sz w:val="24"/>
          <w:szCs w:val="24"/>
          <w:u w:val="single"/>
        </w:rPr>
      </w:pPr>
      <w:r w:rsidRPr="00F612CB">
        <w:rPr>
          <w:b/>
          <w:bCs/>
          <w:sz w:val="24"/>
          <w:szCs w:val="24"/>
        </w:rPr>
        <w:t>2. Место</w:t>
      </w:r>
      <w:r w:rsidR="004C3793" w:rsidRPr="00F612CB">
        <w:rPr>
          <w:b/>
          <w:bCs/>
          <w:sz w:val="24"/>
          <w:szCs w:val="24"/>
        </w:rPr>
        <w:t xml:space="preserve"> и</w:t>
      </w:r>
      <w:r w:rsidRPr="00F612CB">
        <w:rPr>
          <w:b/>
          <w:bCs/>
          <w:sz w:val="24"/>
          <w:szCs w:val="24"/>
        </w:rPr>
        <w:t xml:space="preserve"> дата рассмотрения заявок на участие в тендере.</w:t>
      </w:r>
    </w:p>
    <w:p w:rsidR="004C3793" w:rsidRPr="00F612CB" w:rsidRDefault="004C3793" w:rsidP="004C3793">
      <w:pPr>
        <w:ind w:firstLine="709"/>
        <w:jc w:val="both"/>
        <w:rPr>
          <w:rFonts w:eastAsia="Arial"/>
          <w:sz w:val="24"/>
          <w:szCs w:val="24"/>
          <w:lang w:eastAsia="ru-RU"/>
        </w:rPr>
      </w:pPr>
      <w:r w:rsidRPr="00F612CB">
        <w:rPr>
          <w:sz w:val="24"/>
          <w:szCs w:val="24"/>
          <w:lang w:eastAsia="ru-RU"/>
        </w:rPr>
        <w:t>Ш</w:t>
      </w:r>
      <w:r w:rsidRPr="00F612CB">
        <w:rPr>
          <w:rFonts w:eastAsia="Arial"/>
          <w:sz w:val="24"/>
          <w:szCs w:val="24"/>
          <w:lang w:eastAsia="ru-RU"/>
        </w:rPr>
        <w:t xml:space="preserve">таб строительства ОАО «Центр «Омега» в Олимпийском парке г. Сочи (территория объекта «Комплекс зданий и сооружений «Малый Ахун» на 1325 номеров в Имеретинской низменности, из них 225 номеров категории 4 звезды и 1100 номеров категории 3 звезды»), </w:t>
      </w:r>
      <w:r w:rsidRPr="00F612CB">
        <w:rPr>
          <w:sz w:val="24"/>
          <w:szCs w:val="24"/>
          <w:lang w:eastAsia="ru-RU"/>
        </w:rPr>
        <w:t>09 октября 2012 года 14 часов 30 минут</w:t>
      </w:r>
      <w:r w:rsidRPr="00F612CB">
        <w:rPr>
          <w:rFonts w:eastAsia="Arial"/>
          <w:sz w:val="24"/>
          <w:szCs w:val="24"/>
          <w:lang w:eastAsia="ru-RU"/>
        </w:rPr>
        <w:t>.</w:t>
      </w:r>
    </w:p>
    <w:p w:rsidR="004C3793" w:rsidRPr="00F612CB" w:rsidRDefault="004C3793" w:rsidP="004C3793">
      <w:pPr>
        <w:ind w:firstLine="709"/>
        <w:jc w:val="both"/>
        <w:rPr>
          <w:rFonts w:eastAsia="Arial"/>
          <w:sz w:val="24"/>
          <w:szCs w:val="24"/>
          <w:lang w:eastAsia="ru-RU"/>
        </w:rPr>
      </w:pPr>
      <w:r w:rsidRPr="00F612CB">
        <w:rPr>
          <w:rFonts w:eastAsia="Arial"/>
          <w:b/>
          <w:sz w:val="24"/>
          <w:szCs w:val="24"/>
        </w:rPr>
        <w:t>3. Предмет договора: «</w:t>
      </w:r>
      <w:r w:rsidRPr="00F612CB">
        <w:rPr>
          <w:rFonts w:eastAsia="Arial"/>
          <w:sz w:val="24"/>
          <w:szCs w:val="24"/>
          <w:lang w:eastAsia="ru-RU"/>
        </w:rPr>
        <w:t xml:space="preserve">Выполнение работ по разработке раздела проектной документации «Мероприятия по противодействию террористическим актам» по объекту: «Трасса для проведения шоссейно-кольцевых автомобильных гонок серии «Формула-1» в Имеретинской низменности и объекты инфраструктуры, обеспечивающие ее функционирование (проектные и изыскательские работы, строительство)». </w:t>
      </w:r>
    </w:p>
    <w:p w:rsidR="004C3793" w:rsidRPr="00F612CB" w:rsidRDefault="004C3793" w:rsidP="004C3793">
      <w:pPr>
        <w:ind w:firstLine="709"/>
        <w:jc w:val="both"/>
        <w:rPr>
          <w:b/>
          <w:sz w:val="24"/>
          <w:szCs w:val="24"/>
        </w:rPr>
      </w:pPr>
      <w:r w:rsidRPr="00F612CB">
        <w:rPr>
          <w:b/>
          <w:sz w:val="24"/>
          <w:szCs w:val="24"/>
        </w:rPr>
        <w:t>Существенные условия договора:</w:t>
      </w:r>
    </w:p>
    <w:p w:rsidR="004C3793" w:rsidRPr="00F612CB" w:rsidRDefault="004C3793" w:rsidP="004C3793">
      <w:pPr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  <w:u w:val="single"/>
        </w:rPr>
        <w:t>Место выполнения работ:</w:t>
      </w:r>
      <w:r w:rsidRPr="00F612CB">
        <w:rPr>
          <w:sz w:val="24"/>
          <w:szCs w:val="24"/>
        </w:rPr>
        <w:t xml:space="preserve"> РФ, Краснодарский край, г. Сочи, Адлерский район, Имеретинская низменность, кварталы A, F, H, I, здания питстопов, команд, управления гонками, медицинского пункта, главной и временных трибун объекта «Трасса для проведения шоссейно-кольцевых автомобильных гонок серии «Формула-1» в Имеретинской низменности и объекты инфраструктуры, обеспечивающие ее функционирование (проектные и изыскательские работы, строительство)».</w:t>
      </w:r>
    </w:p>
    <w:p w:rsidR="004C3793" w:rsidRPr="00F612CB" w:rsidRDefault="004C3793" w:rsidP="004C3793">
      <w:pPr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  <w:u w:val="single"/>
        </w:rPr>
        <w:t>Начальная (максимальная)  цена договора (цена лота):</w:t>
      </w:r>
      <w:r w:rsidRPr="00F612CB">
        <w:rPr>
          <w:sz w:val="24"/>
          <w:szCs w:val="24"/>
        </w:rPr>
        <w:t xml:space="preserve"> 1 791 395,76 руб. (один миллион семьсот девяносто одна тысяча триста девяносто пять рублей 76 копеек).</w:t>
      </w:r>
    </w:p>
    <w:p w:rsidR="004C3793" w:rsidRPr="00F612CB" w:rsidRDefault="004C3793" w:rsidP="004C3793">
      <w:pPr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</w:rPr>
        <w:t>Цена договора сформирована с учетом налогов, пошлин и прочих сборов, а также затрат на перевозку, страхование и других обязательных платежей.</w:t>
      </w:r>
    </w:p>
    <w:p w:rsidR="004C3793" w:rsidRPr="00F612CB" w:rsidRDefault="004C3793" w:rsidP="004C3793">
      <w:pPr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  <w:u w:val="single"/>
        </w:rPr>
        <w:t>Основные требования к качеству и техническим характеристикам, объёмам работ, инженерному и технологическому оборудованию, качеству строительных материалов, изделий и конструкций, результату работ</w:t>
      </w:r>
      <w:r w:rsidRPr="00F612CB">
        <w:rPr>
          <w:sz w:val="24"/>
          <w:szCs w:val="24"/>
        </w:rPr>
        <w:t xml:space="preserve">: установлены в технической части тендерной документации (ч. 5). </w:t>
      </w:r>
    </w:p>
    <w:p w:rsidR="004C3793" w:rsidRPr="00F612CB" w:rsidRDefault="004C3793" w:rsidP="004C3793">
      <w:pPr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  <w:u w:val="single"/>
        </w:rPr>
        <w:t>Срок выполнения работ:</w:t>
      </w:r>
      <w:r w:rsidRPr="00F612CB">
        <w:rPr>
          <w:sz w:val="24"/>
          <w:szCs w:val="24"/>
        </w:rPr>
        <w:t xml:space="preserve">  60 дней со дня заключения договора.</w:t>
      </w:r>
    </w:p>
    <w:p w:rsidR="004C3793" w:rsidRPr="00F612CB" w:rsidRDefault="004C3793" w:rsidP="004C3793">
      <w:pPr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  <w:u w:val="single"/>
        </w:rPr>
        <w:t>Форма, сроки и порядок оплаты работ:</w:t>
      </w:r>
      <w:r w:rsidRPr="00F612CB">
        <w:rPr>
          <w:sz w:val="24"/>
          <w:szCs w:val="24"/>
        </w:rPr>
        <w:t xml:space="preserve"> Форма оплаты - безналичный расчет. Срок и порядок оплаты – в соответствии с условиями договора.</w:t>
      </w:r>
    </w:p>
    <w:p w:rsidR="004C3793" w:rsidRPr="00F612CB" w:rsidRDefault="004C3793" w:rsidP="004C3793">
      <w:pPr>
        <w:ind w:firstLine="709"/>
        <w:jc w:val="both"/>
        <w:rPr>
          <w:sz w:val="24"/>
          <w:szCs w:val="24"/>
          <w:u w:val="single"/>
        </w:rPr>
      </w:pPr>
      <w:r w:rsidRPr="00F612CB">
        <w:rPr>
          <w:sz w:val="24"/>
          <w:szCs w:val="24"/>
          <w:u w:val="single"/>
        </w:rPr>
        <w:t>Требования к участникам закупки:</w:t>
      </w:r>
    </w:p>
    <w:p w:rsidR="004C3793" w:rsidRPr="00F612CB" w:rsidRDefault="004C3793" w:rsidP="004C3793">
      <w:pPr>
        <w:widowControl w:val="0"/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</w:rPr>
        <w:t>1) Непроведение ликвидации участника закупки – юридического лица и отсутствия принятия арбитражным судом решения о признании участника закупки – юридических лиц, индивидуальных предпринимателей банкротами и об открытии конкурсного производства;</w:t>
      </w:r>
    </w:p>
    <w:p w:rsidR="004C3793" w:rsidRPr="00F612CB" w:rsidRDefault="004C3793" w:rsidP="004C3793">
      <w:pPr>
        <w:widowControl w:val="0"/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</w:rPr>
        <w:t>2) Неприостановление деятельности участника закупки в порядке, предусмотренном Кодексом Российской Федерации об административных правонарушениях на день рассмотрения заявки на участие в закупке;</w:t>
      </w:r>
    </w:p>
    <w:p w:rsidR="004C3793" w:rsidRPr="00F612CB" w:rsidRDefault="004C3793" w:rsidP="004C3793">
      <w:pPr>
        <w:widowControl w:val="0"/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</w:rPr>
        <w:t xml:space="preserve">3)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F612CB">
        <w:rPr>
          <w:sz w:val="24"/>
          <w:szCs w:val="24"/>
        </w:rPr>
        <w:lastRenderedPageBreak/>
        <w:t>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Федерации.</w:t>
      </w:r>
    </w:p>
    <w:p w:rsidR="004C3793" w:rsidRPr="00F612CB" w:rsidRDefault="004C3793" w:rsidP="004C3793">
      <w:pPr>
        <w:widowControl w:val="0"/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</w:rPr>
        <w:t>4) Отсутствие сведений об участнике закупки в реестрах недобросовестных поставщиков, предусмотренных Федеральными законами Российской Федерации от 18 июля 2011 №223-ФЗ «О закупках товаров, работ, услуг отдельными видами юридических лиц» и от 21 июля 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4C3793" w:rsidRPr="00F612CB" w:rsidRDefault="004C3793" w:rsidP="004C3793">
      <w:pPr>
        <w:widowControl w:val="0"/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</w:rPr>
        <w:t>5) Соответствие участника закупки требованиям, предъявляемым законодательством Российской Федерации к лицам, осуществляющим виды  строительно-монтажных работ, являющихся предметом настоящей закупки:</w:t>
      </w:r>
      <w:r w:rsidR="00F612CB" w:rsidRPr="00F612CB">
        <w:rPr>
          <w:sz w:val="24"/>
          <w:szCs w:val="24"/>
        </w:rPr>
        <w:t xml:space="preserve"> н</w:t>
      </w:r>
      <w:r w:rsidRPr="00F612CB">
        <w:rPr>
          <w:sz w:val="24"/>
          <w:szCs w:val="24"/>
        </w:rPr>
        <w:t>аличие у участника закупки свидетельства о допуске к работам, которые оказывают влияние на безопасность объектов капитального строительства, выданного саморегулируемой организацией в соответствии с действующим законодательством.</w:t>
      </w:r>
    </w:p>
    <w:p w:rsidR="004C3793" w:rsidRPr="00F612CB" w:rsidRDefault="004C3793" w:rsidP="004C3793">
      <w:pPr>
        <w:widowControl w:val="0"/>
        <w:ind w:firstLine="709"/>
        <w:jc w:val="both"/>
        <w:rPr>
          <w:sz w:val="24"/>
          <w:szCs w:val="24"/>
        </w:rPr>
      </w:pPr>
      <w:r w:rsidRPr="00F612CB">
        <w:rPr>
          <w:sz w:val="24"/>
          <w:szCs w:val="24"/>
        </w:rPr>
        <w:t>Обязательное наличие в свидетельстве видов работ (в соответствии с Перечнем видов работ, оказывающих влияние на безопасность объектов капитального строительства, утвержденным Приказом Минре</w:t>
      </w:r>
      <w:r w:rsidR="00F612CB" w:rsidRPr="00F612CB">
        <w:rPr>
          <w:sz w:val="24"/>
          <w:szCs w:val="24"/>
        </w:rPr>
        <w:t>гиона России от 30.12.2009 №</w:t>
      </w:r>
      <w:r w:rsidRPr="00F612CB">
        <w:rPr>
          <w:sz w:val="24"/>
          <w:szCs w:val="24"/>
        </w:rPr>
        <w:t xml:space="preserve">624) указано в п. 4.1 Информационной карты тендера. </w:t>
      </w:r>
    </w:p>
    <w:p w:rsidR="004C3793" w:rsidRPr="00F612CB" w:rsidRDefault="00A50277" w:rsidP="004C3793">
      <w:pPr>
        <w:widowControl w:val="0"/>
        <w:ind w:firstLine="709"/>
        <w:jc w:val="both"/>
        <w:rPr>
          <w:bCs/>
          <w:sz w:val="24"/>
          <w:szCs w:val="24"/>
        </w:rPr>
      </w:pPr>
      <w:r w:rsidRPr="00F612CB">
        <w:rPr>
          <w:b/>
          <w:bCs/>
          <w:sz w:val="24"/>
          <w:szCs w:val="24"/>
        </w:rPr>
        <w:t>4</w:t>
      </w:r>
      <w:r w:rsidR="004C3793" w:rsidRPr="00F612CB">
        <w:rPr>
          <w:b/>
          <w:bCs/>
          <w:sz w:val="24"/>
          <w:szCs w:val="24"/>
        </w:rPr>
        <w:t xml:space="preserve">. Состав закупочной комиссии </w:t>
      </w:r>
      <w:r w:rsidR="004C3793" w:rsidRPr="00F612CB">
        <w:rPr>
          <w:bCs/>
          <w:sz w:val="24"/>
          <w:szCs w:val="24"/>
        </w:rPr>
        <w:t>определен</w:t>
      </w:r>
      <w:r w:rsidR="004C3793" w:rsidRPr="00F612CB">
        <w:rPr>
          <w:b/>
          <w:bCs/>
          <w:sz w:val="24"/>
          <w:szCs w:val="24"/>
        </w:rPr>
        <w:t xml:space="preserve"> </w:t>
      </w:r>
      <w:r w:rsidR="004C3793" w:rsidRPr="00F612CB">
        <w:rPr>
          <w:sz w:val="24"/>
          <w:szCs w:val="24"/>
        </w:rPr>
        <w:t>приказом</w:t>
      </w:r>
      <w:r w:rsidR="004C3793" w:rsidRPr="00F612CB">
        <w:rPr>
          <w:bCs/>
          <w:sz w:val="24"/>
          <w:szCs w:val="24"/>
        </w:rPr>
        <w:t xml:space="preserve"> от 24.09.2012 №168 «Об утверждении составов закупочных комиссий ОАО «Центр «Омега»: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57"/>
        <w:gridCol w:w="2305"/>
      </w:tblGrid>
      <w:tr w:rsidR="009628C8" w:rsidRPr="00C9595C" w:rsidTr="00F612CB">
        <w:tc>
          <w:tcPr>
            <w:tcW w:w="2694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lang w:eastAsia="ru-RU"/>
              </w:rPr>
            </w:pPr>
            <w:r w:rsidRPr="00C9595C">
              <w:rPr>
                <w:rFonts w:eastAsia="Calibri"/>
                <w:lang w:eastAsia="en-US"/>
              </w:rPr>
              <w:t>Председатель Комиссии</w:t>
            </w:r>
          </w:p>
        </w:tc>
        <w:tc>
          <w:tcPr>
            <w:tcW w:w="4357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lang w:eastAsia="ru-RU"/>
              </w:rPr>
            </w:pPr>
            <w:r w:rsidRPr="00C9595C">
              <w:rPr>
                <w:lang w:eastAsia="ru-RU"/>
              </w:rPr>
              <w:t>Руководитель дирекции по проектированию  и строительству «Формула-1»</w:t>
            </w:r>
          </w:p>
        </w:tc>
        <w:tc>
          <w:tcPr>
            <w:tcW w:w="2305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lang w:eastAsia="ru-RU"/>
              </w:rPr>
            </w:pPr>
            <w:r w:rsidRPr="00C9595C">
              <w:rPr>
                <w:lang w:eastAsia="ru-RU"/>
              </w:rPr>
              <w:t>Чумакова Галина Алексеевна</w:t>
            </w:r>
          </w:p>
        </w:tc>
      </w:tr>
      <w:tr w:rsidR="009628C8" w:rsidRPr="00C9595C" w:rsidTr="00F612CB">
        <w:tc>
          <w:tcPr>
            <w:tcW w:w="2694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C9595C">
              <w:rPr>
                <w:rFonts w:eastAsia="Calibri"/>
                <w:lang w:eastAsia="en-US"/>
              </w:rPr>
              <w:t>Заместитель председателя Комиссии</w:t>
            </w:r>
          </w:p>
        </w:tc>
        <w:tc>
          <w:tcPr>
            <w:tcW w:w="4357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lang w:eastAsia="ru-RU"/>
              </w:rPr>
            </w:pPr>
            <w:r w:rsidRPr="00C9595C">
              <w:rPr>
                <w:lang w:eastAsia="ru-RU"/>
              </w:rPr>
              <w:t>Главный инженер</w:t>
            </w:r>
          </w:p>
        </w:tc>
        <w:tc>
          <w:tcPr>
            <w:tcW w:w="2305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lang w:eastAsia="ru-RU"/>
              </w:rPr>
            </w:pPr>
            <w:r w:rsidRPr="00C9595C">
              <w:rPr>
                <w:lang w:eastAsia="ru-RU"/>
              </w:rPr>
              <w:t>Суворов Игорь Михайлович</w:t>
            </w:r>
          </w:p>
        </w:tc>
      </w:tr>
      <w:tr w:rsidR="009628C8" w:rsidRPr="00C9595C" w:rsidTr="00F612CB">
        <w:tc>
          <w:tcPr>
            <w:tcW w:w="2694" w:type="dxa"/>
            <w:vMerge w:val="restart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C9595C">
              <w:rPr>
                <w:lang w:eastAsia="ru-RU"/>
              </w:rPr>
              <w:t>Члены Комиссии</w:t>
            </w:r>
          </w:p>
        </w:tc>
        <w:tc>
          <w:tcPr>
            <w:tcW w:w="4357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lang w:eastAsia="en-US"/>
              </w:rPr>
            </w:pPr>
            <w:r w:rsidRPr="00C9595C">
              <w:rPr>
                <w:rFonts w:eastAsia="Calibri"/>
                <w:lang w:eastAsia="en-US"/>
              </w:rPr>
              <w:t xml:space="preserve">Начальник отдела проведения торгов и закупок </w:t>
            </w:r>
          </w:p>
        </w:tc>
        <w:tc>
          <w:tcPr>
            <w:tcW w:w="2305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lang w:eastAsia="en-US"/>
              </w:rPr>
            </w:pPr>
            <w:r w:rsidRPr="00C9595C">
              <w:rPr>
                <w:rFonts w:eastAsia="Calibri"/>
                <w:lang w:eastAsia="en-US"/>
              </w:rPr>
              <w:t>Зубцов Александр Сергеевич</w:t>
            </w:r>
          </w:p>
        </w:tc>
      </w:tr>
      <w:tr w:rsidR="009628C8" w:rsidRPr="00C9595C" w:rsidTr="00F612CB">
        <w:tc>
          <w:tcPr>
            <w:tcW w:w="2694" w:type="dxa"/>
            <w:vMerge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57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lang w:eastAsia="ru-RU"/>
              </w:rPr>
            </w:pPr>
            <w:r w:rsidRPr="00C9595C">
              <w:rPr>
                <w:lang w:eastAsia="ru-RU"/>
              </w:rPr>
              <w:t xml:space="preserve">Заместитель начальника отдела собственной, экономической безопасности </w:t>
            </w:r>
          </w:p>
        </w:tc>
        <w:tc>
          <w:tcPr>
            <w:tcW w:w="2305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lang w:eastAsia="ru-RU"/>
              </w:rPr>
            </w:pPr>
            <w:r w:rsidRPr="00C9595C">
              <w:rPr>
                <w:lang w:eastAsia="ru-RU"/>
              </w:rPr>
              <w:t>Ляхов Игорь Александрович</w:t>
            </w:r>
          </w:p>
        </w:tc>
      </w:tr>
      <w:tr w:rsidR="009628C8" w:rsidRPr="00C9595C" w:rsidTr="00F612CB">
        <w:trPr>
          <w:trHeight w:val="547"/>
        </w:trPr>
        <w:tc>
          <w:tcPr>
            <w:tcW w:w="2694" w:type="dxa"/>
            <w:vMerge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57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lang w:eastAsia="en-US"/>
              </w:rPr>
            </w:pPr>
            <w:r w:rsidRPr="00C9595C">
              <w:rPr>
                <w:rFonts w:eastAsia="Calibri"/>
                <w:lang w:eastAsia="en-US"/>
              </w:rPr>
              <w:t>Начальник технического отдела</w:t>
            </w:r>
          </w:p>
        </w:tc>
        <w:tc>
          <w:tcPr>
            <w:tcW w:w="2305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highlight w:val="yellow"/>
                <w:lang w:eastAsia="en-US"/>
              </w:rPr>
            </w:pPr>
            <w:r w:rsidRPr="00C9595C">
              <w:rPr>
                <w:rFonts w:eastAsia="Calibri"/>
                <w:lang w:eastAsia="en-US"/>
              </w:rPr>
              <w:t>Мовчан Вадим Валерьевич</w:t>
            </w:r>
          </w:p>
        </w:tc>
      </w:tr>
      <w:tr w:rsidR="009628C8" w:rsidRPr="00C9595C" w:rsidTr="00F612CB">
        <w:tc>
          <w:tcPr>
            <w:tcW w:w="2694" w:type="dxa"/>
            <w:vMerge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57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lang w:eastAsia="en-US"/>
              </w:rPr>
            </w:pPr>
            <w:r w:rsidRPr="00C9595C">
              <w:rPr>
                <w:rFonts w:eastAsia="Calibri"/>
                <w:lang w:eastAsia="en-US"/>
              </w:rPr>
              <w:t>Начальник отдела ценообразования и сметных расчетов</w:t>
            </w:r>
          </w:p>
        </w:tc>
        <w:tc>
          <w:tcPr>
            <w:tcW w:w="2305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lang w:eastAsia="en-US"/>
              </w:rPr>
            </w:pPr>
            <w:r w:rsidRPr="00C9595C">
              <w:rPr>
                <w:rFonts w:eastAsia="Calibri"/>
                <w:lang w:eastAsia="en-US"/>
              </w:rPr>
              <w:t>Павлова Екатерина Игоревна</w:t>
            </w:r>
          </w:p>
        </w:tc>
      </w:tr>
      <w:tr w:rsidR="009628C8" w:rsidRPr="00C9595C" w:rsidTr="00F612CB">
        <w:tc>
          <w:tcPr>
            <w:tcW w:w="2694" w:type="dxa"/>
            <w:vMerge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57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lang w:eastAsia="en-US"/>
              </w:rPr>
            </w:pPr>
            <w:r w:rsidRPr="00C9595C">
              <w:rPr>
                <w:rFonts w:eastAsia="Calibri"/>
                <w:lang w:eastAsia="en-US"/>
              </w:rPr>
              <w:t>Начальник юридического отдела</w:t>
            </w:r>
          </w:p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305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lang w:eastAsia="en-US"/>
              </w:rPr>
            </w:pPr>
            <w:r w:rsidRPr="00C9595C">
              <w:rPr>
                <w:rFonts w:eastAsia="Calibri"/>
                <w:lang w:eastAsia="en-US"/>
              </w:rPr>
              <w:t>Шевцов Сергей Геннадьевич</w:t>
            </w:r>
          </w:p>
        </w:tc>
      </w:tr>
      <w:tr w:rsidR="009628C8" w:rsidRPr="00C9595C" w:rsidTr="00F612CB">
        <w:tc>
          <w:tcPr>
            <w:tcW w:w="2694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lang w:eastAsia="ru-RU"/>
              </w:rPr>
            </w:pPr>
            <w:r w:rsidRPr="00C9595C">
              <w:rPr>
                <w:lang w:eastAsia="ru-RU"/>
              </w:rPr>
              <w:t>Секретарь Комиссии</w:t>
            </w:r>
          </w:p>
        </w:tc>
        <w:tc>
          <w:tcPr>
            <w:tcW w:w="4357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lang w:eastAsia="en-US"/>
              </w:rPr>
            </w:pPr>
            <w:r w:rsidRPr="00C9595C">
              <w:rPr>
                <w:rFonts w:eastAsia="Calibri"/>
                <w:lang w:eastAsia="en-US"/>
              </w:rPr>
              <w:t>Ведущий специалист отдела проведения торгов и закупок</w:t>
            </w:r>
          </w:p>
        </w:tc>
        <w:tc>
          <w:tcPr>
            <w:tcW w:w="2305" w:type="dxa"/>
          </w:tcPr>
          <w:p w:rsidR="004C3793" w:rsidRPr="00C9595C" w:rsidRDefault="004C3793" w:rsidP="00A50277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lang w:eastAsia="en-US"/>
              </w:rPr>
            </w:pPr>
            <w:r w:rsidRPr="00C9595C">
              <w:rPr>
                <w:rFonts w:eastAsia="Calibri"/>
                <w:lang w:eastAsia="en-US"/>
              </w:rPr>
              <w:t>Налимова Елена Юрьевна</w:t>
            </w:r>
          </w:p>
        </w:tc>
      </w:tr>
    </w:tbl>
    <w:p w:rsidR="004C3793" w:rsidRPr="00F612CB" w:rsidRDefault="004C3793" w:rsidP="00BD1FA8">
      <w:pPr>
        <w:widowControl w:val="0"/>
        <w:tabs>
          <w:tab w:val="left" w:pos="851"/>
        </w:tabs>
        <w:ind w:firstLine="709"/>
        <w:jc w:val="both"/>
        <w:rPr>
          <w:rFonts w:eastAsia="Arial Unicode MS"/>
          <w:sz w:val="24"/>
          <w:szCs w:val="24"/>
        </w:rPr>
      </w:pPr>
      <w:r w:rsidRPr="00F612CB">
        <w:rPr>
          <w:rFonts w:eastAsia="Arial Unicode MS"/>
          <w:sz w:val="24"/>
          <w:szCs w:val="24"/>
        </w:rPr>
        <w:t xml:space="preserve">На процедуре </w:t>
      </w:r>
      <w:r w:rsidR="00F612CB" w:rsidRPr="00F612CB">
        <w:rPr>
          <w:rFonts w:eastAsia="Arial Unicode MS"/>
          <w:sz w:val="24"/>
          <w:szCs w:val="24"/>
        </w:rPr>
        <w:t xml:space="preserve">рассмотрения заявок на участие в открытом тендере </w:t>
      </w:r>
      <w:r w:rsidRPr="00F612CB">
        <w:rPr>
          <w:rFonts w:eastAsia="Arial Unicode MS"/>
          <w:sz w:val="24"/>
          <w:szCs w:val="24"/>
        </w:rPr>
        <w:t>присутствуют «</w:t>
      </w:r>
      <w:r w:rsidR="00F612CB" w:rsidRPr="00F612CB">
        <w:rPr>
          <w:rFonts w:eastAsia="Arial Unicode MS"/>
          <w:sz w:val="24"/>
          <w:szCs w:val="24"/>
        </w:rPr>
        <w:t>8</w:t>
      </w:r>
      <w:r w:rsidRPr="00F612CB">
        <w:rPr>
          <w:rFonts w:eastAsia="Arial Unicode MS"/>
          <w:sz w:val="24"/>
          <w:szCs w:val="24"/>
        </w:rPr>
        <w:t>» (</w:t>
      </w:r>
      <w:r w:rsidR="00F612CB" w:rsidRPr="00F612CB">
        <w:rPr>
          <w:rFonts w:eastAsia="Arial Unicode MS"/>
          <w:sz w:val="24"/>
          <w:szCs w:val="24"/>
        </w:rPr>
        <w:t>во</w:t>
      </w:r>
      <w:r w:rsidRPr="00F612CB">
        <w:rPr>
          <w:rFonts w:eastAsia="Arial Unicode MS"/>
          <w:sz w:val="24"/>
          <w:szCs w:val="24"/>
        </w:rPr>
        <w:t>семь) членов комиссии из 8 (восьми). Комиссия правомочна.</w:t>
      </w:r>
    </w:p>
    <w:p w:rsidR="004C3793" w:rsidRPr="00F612CB" w:rsidRDefault="00A50277" w:rsidP="00A50277">
      <w:pPr>
        <w:pStyle w:val="af1"/>
        <w:widowControl w:val="0"/>
        <w:spacing w:after="0"/>
        <w:ind w:left="0" w:right="0" w:firstLine="709"/>
        <w:rPr>
          <w:szCs w:val="24"/>
        </w:rPr>
      </w:pPr>
      <w:r w:rsidRPr="00F612CB">
        <w:rPr>
          <w:b/>
          <w:szCs w:val="24"/>
        </w:rPr>
        <w:t>5</w:t>
      </w:r>
      <w:r w:rsidR="004C3793" w:rsidRPr="00F612CB">
        <w:rPr>
          <w:b/>
          <w:szCs w:val="24"/>
        </w:rPr>
        <w:t>. </w:t>
      </w:r>
      <w:r w:rsidR="004C3793" w:rsidRPr="00F612CB">
        <w:rPr>
          <w:b/>
          <w:bCs/>
          <w:szCs w:val="24"/>
        </w:rPr>
        <w:t xml:space="preserve">Общее количество конвертов с заявками на участие в тендере - </w:t>
      </w:r>
      <w:r w:rsidR="004C3793" w:rsidRPr="00F612CB">
        <w:rPr>
          <w:bCs/>
          <w:szCs w:val="24"/>
        </w:rPr>
        <w:t>1</w:t>
      </w:r>
      <w:r w:rsidR="004C3793" w:rsidRPr="00F612CB">
        <w:rPr>
          <w:szCs w:val="24"/>
        </w:rPr>
        <w:t xml:space="preserve"> (одна). Сведения и документы в отношении поданной заявки на участие в тендере оглашены на процедуре вскрытия и указаны в </w:t>
      </w:r>
      <w:r w:rsidR="00BD1FA8" w:rsidRPr="00F612CB">
        <w:rPr>
          <w:bCs/>
          <w:szCs w:val="24"/>
        </w:rPr>
        <w:t>протоколе вскрытия конвертов с заявками на участие в открытом тендере</w:t>
      </w:r>
      <w:r w:rsidR="004C3793" w:rsidRPr="00F612CB">
        <w:rPr>
          <w:szCs w:val="24"/>
        </w:rPr>
        <w:t xml:space="preserve"> от </w:t>
      </w:r>
      <w:r w:rsidR="00BD1FA8" w:rsidRPr="00F612CB">
        <w:rPr>
          <w:szCs w:val="24"/>
        </w:rPr>
        <w:t>08 октября 2012 г</w:t>
      </w:r>
      <w:r w:rsidR="004C3793" w:rsidRPr="00F612CB">
        <w:rPr>
          <w:szCs w:val="24"/>
        </w:rPr>
        <w:t>.</w:t>
      </w:r>
    </w:p>
    <w:p w:rsidR="00BD1FA8" w:rsidRPr="00F612CB" w:rsidRDefault="00265158" w:rsidP="00A50277">
      <w:pPr>
        <w:widowControl w:val="0"/>
        <w:ind w:firstLine="709"/>
        <w:jc w:val="both"/>
        <w:rPr>
          <w:bCs/>
          <w:sz w:val="24"/>
          <w:szCs w:val="24"/>
        </w:rPr>
      </w:pPr>
      <w:r w:rsidRPr="00F612CB">
        <w:rPr>
          <w:b/>
          <w:bCs/>
          <w:sz w:val="24"/>
          <w:szCs w:val="24"/>
        </w:rPr>
        <w:t>6. </w:t>
      </w:r>
      <w:r w:rsidR="00E64FD7" w:rsidRPr="00F612CB">
        <w:rPr>
          <w:sz w:val="24"/>
          <w:szCs w:val="24"/>
        </w:rPr>
        <w:t xml:space="preserve"> </w:t>
      </w:r>
      <w:r w:rsidR="00BD1FA8" w:rsidRPr="00F612CB">
        <w:rPr>
          <w:b/>
          <w:bCs/>
          <w:sz w:val="24"/>
          <w:szCs w:val="24"/>
        </w:rPr>
        <w:t>Комиссией рассмотрена</w:t>
      </w:r>
      <w:r w:rsidR="00BD1FA8" w:rsidRPr="00F612CB">
        <w:rPr>
          <w:bCs/>
          <w:sz w:val="24"/>
          <w:szCs w:val="24"/>
        </w:rPr>
        <w:t xml:space="preserve"> единственная поданная заявка на участие в тендере на соответствие заявки и участника закупки требованиям, установленным тендерной</w:t>
      </w:r>
      <w:r w:rsidR="00A50277" w:rsidRPr="00F612CB">
        <w:rPr>
          <w:bCs/>
          <w:sz w:val="24"/>
          <w:szCs w:val="24"/>
        </w:rPr>
        <w:t xml:space="preserve"> документацией</w:t>
      </w:r>
      <w:r w:rsidR="00BD1FA8" w:rsidRPr="00F612CB">
        <w:rPr>
          <w:bCs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6237"/>
      </w:tblGrid>
      <w:tr w:rsidR="00A50277" w:rsidRPr="00C9595C" w:rsidTr="00F612CB">
        <w:trPr>
          <w:trHeight w:val="319"/>
          <w:tblHeader/>
        </w:trPr>
        <w:tc>
          <w:tcPr>
            <w:tcW w:w="817" w:type="dxa"/>
          </w:tcPr>
          <w:p w:rsidR="00E64FD7" w:rsidRPr="00C9595C" w:rsidRDefault="00E64FD7" w:rsidP="00E64FD7">
            <w:pPr>
              <w:widowControl w:val="0"/>
              <w:autoSpaceDE w:val="0"/>
              <w:jc w:val="center"/>
              <w:rPr>
                <w:rFonts w:eastAsia="Arial"/>
                <w:bCs/>
              </w:rPr>
            </w:pPr>
            <w:r w:rsidRPr="00C9595C">
              <w:rPr>
                <w:rFonts w:eastAsia="Arial"/>
                <w:bCs/>
              </w:rPr>
              <w:t>Рег. номер заявки</w:t>
            </w:r>
          </w:p>
        </w:tc>
        <w:tc>
          <w:tcPr>
            <w:tcW w:w="2693" w:type="dxa"/>
            <w:vAlign w:val="center"/>
          </w:tcPr>
          <w:p w:rsidR="00E64FD7" w:rsidRPr="00C9595C" w:rsidRDefault="00E64FD7" w:rsidP="00E64FD7">
            <w:pPr>
              <w:widowControl w:val="0"/>
              <w:jc w:val="center"/>
              <w:rPr>
                <w:bCs/>
              </w:rPr>
            </w:pPr>
            <w:r w:rsidRPr="00C9595C">
              <w:rPr>
                <w:bCs/>
              </w:rPr>
              <w:t>Сведения об участнике закупки, подавшем заявку на участие в тендере</w:t>
            </w:r>
          </w:p>
        </w:tc>
        <w:tc>
          <w:tcPr>
            <w:tcW w:w="6237" w:type="dxa"/>
            <w:vAlign w:val="center"/>
          </w:tcPr>
          <w:p w:rsidR="00E64FD7" w:rsidRPr="00C9595C" w:rsidRDefault="00E64FD7" w:rsidP="00E64FD7">
            <w:pPr>
              <w:widowControl w:val="0"/>
              <w:jc w:val="center"/>
              <w:rPr>
                <w:bCs/>
              </w:rPr>
            </w:pPr>
            <w:r w:rsidRPr="00C9595C">
              <w:rPr>
                <w:bCs/>
              </w:rPr>
              <w:t>Результаты рассмотрения</w:t>
            </w:r>
          </w:p>
        </w:tc>
      </w:tr>
      <w:tr w:rsidR="00A50277" w:rsidRPr="00C9595C" w:rsidTr="00F612CB">
        <w:trPr>
          <w:trHeight w:val="319"/>
        </w:trPr>
        <w:tc>
          <w:tcPr>
            <w:tcW w:w="817" w:type="dxa"/>
          </w:tcPr>
          <w:p w:rsidR="002610B4" w:rsidRPr="00C9595C" w:rsidRDefault="002610B4" w:rsidP="00E64FD7">
            <w:pPr>
              <w:widowControl w:val="0"/>
            </w:pPr>
            <w:r w:rsidRPr="00C9595C">
              <w:t>1</w:t>
            </w:r>
          </w:p>
        </w:tc>
        <w:tc>
          <w:tcPr>
            <w:tcW w:w="2693" w:type="dxa"/>
          </w:tcPr>
          <w:p w:rsidR="00BD1FA8" w:rsidRPr="00C9595C" w:rsidRDefault="00BD1FA8" w:rsidP="00E64FD7">
            <w:pPr>
              <w:widowControl w:val="0"/>
              <w:rPr>
                <w:b/>
              </w:rPr>
            </w:pPr>
            <w:r w:rsidRPr="00C9595C">
              <w:rPr>
                <w:b/>
              </w:rPr>
              <w:t xml:space="preserve">Общество с ограниченной ответственностью «Компания АйСиэС» </w:t>
            </w:r>
          </w:p>
          <w:p w:rsidR="002610B4" w:rsidRPr="00C9595C" w:rsidRDefault="002610B4" w:rsidP="00E64FD7">
            <w:pPr>
              <w:widowControl w:val="0"/>
              <w:rPr>
                <w:bCs/>
              </w:rPr>
            </w:pPr>
            <w:r w:rsidRPr="00C9595C">
              <w:rPr>
                <w:bCs/>
              </w:rPr>
              <w:t>Почтовый адрес:</w:t>
            </w:r>
          </w:p>
          <w:p w:rsidR="002610B4" w:rsidRPr="00C9595C" w:rsidRDefault="00BD1FA8" w:rsidP="00E64FD7">
            <w:pPr>
              <w:widowControl w:val="0"/>
              <w:rPr>
                <w:bCs/>
              </w:rPr>
            </w:pPr>
            <w:r w:rsidRPr="00C9595C">
              <w:t>105082, г. Москва, ул. Ф. Энгельса, д. 67</w:t>
            </w:r>
          </w:p>
        </w:tc>
        <w:tc>
          <w:tcPr>
            <w:tcW w:w="6237" w:type="dxa"/>
          </w:tcPr>
          <w:p w:rsidR="00563856" w:rsidRPr="00C9595C" w:rsidRDefault="002610B4" w:rsidP="00563856">
            <w:pPr>
              <w:widowControl w:val="0"/>
              <w:ind w:firstLine="567"/>
              <w:jc w:val="both"/>
              <w:rPr>
                <w:lang w:eastAsia="ru-RU"/>
              </w:rPr>
            </w:pPr>
            <w:r w:rsidRPr="00C9595C">
              <w:t xml:space="preserve">1. </w:t>
            </w:r>
            <w:r w:rsidR="001A6274" w:rsidRPr="00C9595C">
              <w:t>Заявка на участие в тендере не соответствует требованиям</w:t>
            </w:r>
            <w:r w:rsidR="00563856" w:rsidRPr="00C9595C">
              <w:t>, установленным п.5 части 2 Тендерной документации (Информационная карта тендера)</w:t>
            </w:r>
            <w:r w:rsidR="001A6274" w:rsidRPr="00C9595C">
              <w:t>, а именн</w:t>
            </w:r>
            <w:r w:rsidR="00563856" w:rsidRPr="00C9595C">
              <w:t>о</w:t>
            </w:r>
            <w:r w:rsidR="00C9595C" w:rsidRPr="00C9595C">
              <w:t>,</w:t>
            </w:r>
            <w:r w:rsidR="00563856" w:rsidRPr="00C9595C">
              <w:t xml:space="preserve"> </w:t>
            </w:r>
            <w:r w:rsidR="001A6274" w:rsidRPr="00C9595C">
              <w:rPr>
                <w:lang w:eastAsia="ru-RU"/>
              </w:rPr>
              <w:t>предложени</w:t>
            </w:r>
            <w:r w:rsidR="00563856" w:rsidRPr="00C9595C">
              <w:rPr>
                <w:lang w:eastAsia="ru-RU"/>
              </w:rPr>
              <w:t>е</w:t>
            </w:r>
            <w:r w:rsidR="001A6274" w:rsidRPr="00C9595C">
              <w:rPr>
                <w:lang w:eastAsia="ru-RU"/>
              </w:rPr>
              <w:t xml:space="preserve"> </w:t>
            </w:r>
            <w:r w:rsidR="00563856" w:rsidRPr="00C9595C">
              <w:rPr>
                <w:lang w:eastAsia="ru-RU"/>
              </w:rPr>
              <w:t xml:space="preserve">Участника </w:t>
            </w:r>
            <w:r w:rsidR="001A6274" w:rsidRPr="00C9595C">
              <w:rPr>
                <w:lang w:eastAsia="ru-RU"/>
              </w:rPr>
              <w:t>по сро</w:t>
            </w:r>
            <w:r w:rsidR="00563856" w:rsidRPr="00C9595C">
              <w:rPr>
                <w:lang w:eastAsia="ru-RU"/>
              </w:rPr>
              <w:t>кам (периодам) выполнения работ</w:t>
            </w:r>
            <w:r w:rsidR="001A6274" w:rsidRPr="00C9595C">
              <w:rPr>
                <w:lang w:eastAsia="ru-RU"/>
              </w:rPr>
              <w:t xml:space="preserve"> </w:t>
            </w:r>
            <w:r w:rsidR="00563856" w:rsidRPr="00C9595C">
              <w:rPr>
                <w:lang w:eastAsia="ru-RU"/>
              </w:rPr>
              <w:t>превышает максимальный срок выполнения работ, установленный</w:t>
            </w:r>
            <w:r w:rsidR="001A6274" w:rsidRPr="00C9595C">
              <w:rPr>
                <w:lang w:eastAsia="ru-RU"/>
              </w:rPr>
              <w:t xml:space="preserve"> Заказчик</w:t>
            </w:r>
            <w:r w:rsidR="00563856" w:rsidRPr="00C9595C">
              <w:rPr>
                <w:lang w:eastAsia="ru-RU"/>
              </w:rPr>
              <w:t>ом в тендерной документации</w:t>
            </w:r>
            <w:r w:rsidR="009D067B" w:rsidRPr="00C9595C">
              <w:rPr>
                <w:lang w:eastAsia="ru-RU"/>
              </w:rPr>
              <w:t xml:space="preserve"> </w:t>
            </w:r>
            <w:r w:rsidR="006E0896" w:rsidRPr="00C9595C">
              <w:rPr>
                <w:lang w:eastAsia="ru-RU"/>
              </w:rPr>
              <w:t xml:space="preserve"> </w:t>
            </w:r>
            <w:r w:rsidR="009D067B" w:rsidRPr="00C9595C">
              <w:rPr>
                <w:lang w:eastAsia="ru-RU"/>
              </w:rPr>
              <w:t xml:space="preserve">(на осн. п. 6.2.2. Инструкции участникам закупки). </w:t>
            </w:r>
          </w:p>
          <w:p w:rsidR="002610B4" w:rsidRPr="00C9595C" w:rsidRDefault="002610B4" w:rsidP="00563856">
            <w:pPr>
              <w:widowControl w:val="0"/>
              <w:ind w:firstLine="567"/>
              <w:jc w:val="both"/>
              <w:rPr>
                <w:shd w:val="clear" w:color="auto" w:fill="FFFFFF" w:themeFill="background1"/>
              </w:rPr>
            </w:pPr>
            <w:r w:rsidRPr="00C9595C">
              <w:rPr>
                <w:bCs/>
              </w:rPr>
              <w:t>2. </w:t>
            </w:r>
            <w:r w:rsidR="00BD1FA8" w:rsidRPr="00C9595C">
              <w:rPr>
                <w:bCs/>
              </w:rPr>
              <w:t>Участник закупки соответствует требованиям законодательства, тендерной документации, в том числе не числится в реестре недобросовестных поставщиков.</w:t>
            </w:r>
          </w:p>
        </w:tc>
      </w:tr>
    </w:tbl>
    <w:p w:rsidR="00C9595C" w:rsidRDefault="00C9595C" w:rsidP="00C9595C">
      <w:pPr>
        <w:autoSpaceDE w:val="0"/>
        <w:ind w:firstLine="709"/>
        <w:jc w:val="both"/>
        <w:rPr>
          <w:rFonts w:eastAsia="Arial"/>
          <w:bCs/>
          <w:sz w:val="24"/>
          <w:szCs w:val="24"/>
        </w:rPr>
      </w:pPr>
      <w:r w:rsidRPr="00C9595C">
        <w:rPr>
          <w:b/>
          <w:bCs/>
          <w:sz w:val="24"/>
          <w:szCs w:val="24"/>
        </w:rPr>
        <w:lastRenderedPageBreak/>
        <w:t xml:space="preserve">7. </w:t>
      </w:r>
      <w:r>
        <w:rPr>
          <w:rFonts w:eastAsia="Arial"/>
          <w:b/>
          <w:bCs/>
          <w:sz w:val="24"/>
          <w:szCs w:val="24"/>
        </w:rPr>
        <w:t>Решение закупочной комиссии:</w:t>
      </w:r>
    </w:p>
    <w:p w:rsidR="00C9595C" w:rsidRPr="00C9595C" w:rsidRDefault="00C9595C" w:rsidP="00C9595C">
      <w:pPr>
        <w:autoSpaceDE w:val="0"/>
        <w:ind w:firstLine="709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П</w:t>
      </w:r>
      <w:r w:rsidRPr="00C9595C">
        <w:rPr>
          <w:bCs/>
          <w:sz w:val="24"/>
          <w:szCs w:val="24"/>
        </w:rPr>
        <w:t>о итогам рассмотрения заявки</w:t>
      </w:r>
      <w:r w:rsidRPr="00C9595C">
        <w:rPr>
          <w:b/>
          <w:bCs/>
          <w:sz w:val="24"/>
          <w:szCs w:val="24"/>
        </w:rPr>
        <w:t xml:space="preserve"> </w:t>
      </w:r>
      <w:r w:rsidRPr="00C9595C">
        <w:rPr>
          <w:bCs/>
          <w:sz w:val="24"/>
          <w:szCs w:val="24"/>
        </w:rPr>
        <w:t xml:space="preserve">на участие в тендере, </w:t>
      </w:r>
      <w:r w:rsidRPr="00C9595C">
        <w:rPr>
          <w:sz w:val="24"/>
          <w:szCs w:val="24"/>
        </w:rPr>
        <w:t>руководствуясь Положением о закупке товаров</w:t>
      </w:r>
      <w:r w:rsidRPr="00C9595C">
        <w:rPr>
          <w:bCs/>
          <w:sz w:val="24"/>
          <w:szCs w:val="24"/>
        </w:rPr>
        <w:t xml:space="preserve">, </w:t>
      </w:r>
      <w:r w:rsidRPr="00C9595C">
        <w:rPr>
          <w:sz w:val="24"/>
          <w:szCs w:val="24"/>
        </w:rPr>
        <w:t>работ</w:t>
      </w:r>
      <w:r w:rsidRPr="00C9595C">
        <w:rPr>
          <w:bCs/>
          <w:sz w:val="24"/>
          <w:szCs w:val="24"/>
        </w:rPr>
        <w:t xml:space="preserve">, </w:t>
      </w:r>
      <w:r w:rsidRPr="00C9595C">
        <w:rPr>
          <w:sz w:val="24"/>
          <w:szCs w:val="24"/>
        </w:rPr>
        <w:t xml:space="preserve">услуг открытым акционерным обществом «Центр передачи технологий строительного комплекса Краснодарского края «Омега» (ОАО «Центр «Омега») от 11.03.2012 г. (далее – Положение), путем голосования приняты следующие решения: </w:t>
      </w:r>
    </w:p>
    <w:p w:rsidR="00C9595C" w:rsidRPr="00C9595C" w:rsidRDefault="00C9595C" w:rsidP="00C9595C">
      <w:pPr>
        <w:widowControl w:val="0"/>
        <w:ind w:firstLine="720"/>
        <w:jc w:val="both"/>
        <w:rPr>
          <w:b/>
          <w:sz w:val="24"/>
          <w:szCs w:val="24"/>
        </w:rPr>
      </w:pPr>
      <w:r w:rsidRPr="00C9595C">
        <w:rPr>
          <w:b/>
          <w:sz w:val="24"/>
          <w:szCs w:val="24"/>
        </w:rPr>
        <w:t xml:space="preserve">7.1. Простым большинством голосов, при условии участия в голосовании всех членов комиссии - отказать в допуске к участию в тендере </w:t>
      </w:r>
      <w:r w:rsidRPr="00C9595C">
        <w:rPr>
          <w:b/>
          <w:bCs/>
          <w:sz w:val="24"/>
          <w:szCs w:val="24"/>
        </w:rPr>
        <w:t xml:space="preserve">ООО </w:t>
      </w:r>
      <w:r w:rsidRPr="00C9595C">
        <w:rPr>
          <w:b/>
          <w:sz w:val="24"/>
          <w:szCs w:val="24"/>
        </w:rPr>
        <w:t>«Компания АйСиэС»:</w:t>
      </w:r>
    </w:p>
    <w:p w:rsidR="00C9595C" w:rsidRPr="00C9595C" w:rsidRDefault="00C9595C" w:rsidP="00C9595C">
      <w:pPr>
        <w:widowControl w:val="0"/>
        <w:ind w:firstLine="720"/>
        <w:jc w:val="both"/>
        <w:rPr>
          <w:bCs/>
          <w:sz w:val="24"/>
          <w:szCs w:val="24"/>
        </w:rPr>
      </w:pPr>
      <w:r w:rsidRPr="00C9595C">
        <w:rPr>
          <w:bCs/>
          <w:sz w:val="24"/>
          <w:szCs w:val="24"/>
        </w:rPr>
        <w:t>Сведения о голосовании каждого члена комиссии: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63"/>
        <w:gridCol w:w="4961"/>
      </w:tblGrid>
      <w:tr w:rsidR="00C9595C" w:rsidRPr="00C9595C" w:rsidTr="009025D5">
        <w:trPr>
          <w:trHeight w:val="701"/>
          <w:tblHeader/>
        </w:trPr>
        <w:tc>
          <w:tcPr>
            <w:tcW w:w="4763" w:type="dxa"/>
            <w:vAlign w:val="center"/>
          </w:tcPr>
          <w:p w:rsidR="009025D5" w:rsidRDefault="00C9595C" w:rsidP="002B285F">
            <w:pPr>
              <w:widowControl w:val="0"/>
              <w:jc w:val="center"/>
              <w:rPr>
                <w:sz w:val="24"/>
                <w:szCs w:val="24"/>
              </w:rPr>
            </w:pPr>
            <w:r w:rsidRPr="00C9595C">
              <w:rPr>
                <w:bCs/>
                <w:sz w:val="24"/>
                <w:szCs w:val="24"/>
              </w:rPr>
              <w:t xml:space="preserve">Решение: «Допустить к участию в </w:t>
            </w:r>
            <w:r w:rsidRPr="00C9595C">
              <w:rPr>
                <w:sz w:val="24"/>
                <w:szCs w:val="24"/>
              </w:rPr>
              <w:t>тендере и признать участником тендера</w:t>
            </w:r>
            <w:r w:rsidR="002B285F">
              <w:rPr>
                <w:sz w:val="24"/>
                <w:szCs w:val="24"/>
              </w:rPr>
              <w:t xml:space="preserve"> </w:t>
            </w:r>
          </w:p>
          <w:p w:rsidR="00C9595C" w:rsidRPr="00C9595C" w:rsidRDefault="00C9595C" w:rsidP="002B285F">
            <w:pPr>
              <w:widowControl w:val="0"/>
              <w:jc w:val="center"/>
              <w:rPr>
                <w:rFonts w:eastAsia="Arial"/>
                <w:sz w:val="24"/>
                <w:szCs w:val="24"/>
              </w:rPr>
            </w:pPr>
            <w:r w:rsidRPr="00C9595C">
              <w:rPr>
                <w:bCs/>
                <w:sz w:val="24"/>
                <w:szCs w:val="24"/>
              </w:rPr>
              <w:t xml:space="preserve">ООО </w:t>
            </w:r>
            <w:r w:rsidRPr="00C9595C">
              <w:rPr>
                <w:rFonts w:eastAsia="Arial"/>
                <w:sz w:val="24"/>
                <w:szCs w:val="24"/>
              </w:rPr>
              <w:t>«Компания АйСиэС»</w:t>
            </w:r>
          </w:p>
        </w:tc>
        <w:tc>
          <w:tcPr>
            <w:tcW w:w="4961" w:type="dxa"/>
            <w:vAlign w:val="center"/>
          </w:tcPr>
          <w:p w:rsidR="00C9595C" w:rsidRPr="00C9595C" w:rsidRDefault="00C9595C" w:rsidP="00B2246F">
            <w:pPr>
              <w:widowControl w:val="0"/>
              <w:jc w:val="center"/>
              <w:rPr>
                <w:rFonts w:eastAsia="Arial"/>
                <w:sz w:val="24"/>
                <w:szCs w:val="24"/>
              </w:rPr>
            </w:pPr>
            <w:r w:rsidRPr="00C9595C">
              <w:rPr>
                <w:bCs/>
                <w:sz w:val="24"/>
                <w:szCs w:val="24"/>
              </w:rPr>
              <w:t xml:space="preserve">Решение: «Отказать в допуске к участию в тендере ООО </w:t>
            </w:r>
            <w:r w:rsidRPr="00C9595C">
              <w:rPr>
                <w:sz w:val="24"/>
                <w:szCs w:val="24"/>
              </w:rPr>
              <w:t>«Компания АйСиэС»</w:t>
            </w:r>
          </w:p>
          <w:p w:rsidR="00C9595C" w:rsidRPr="00C9595C" w:rsidRDefault="00C9595C" w:rsidP="00B2246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9595C" w:rsidRPr="00C9595C" w:rsidTr="009025D5">
        <w:tc>
          <w:tcPr>
            <w:tcW w:w="4763" w:type="dxa"/>
            <w:vAlign w:val="center"/>
          </w:tcPr>
          <w:p w:rsidR="00C9595C" w:rsidRPr="00C9595C" w:rsidRDefault="00C9595C" w:rsidP="00B224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9595C">
              <w:rPr>
                <w:bCs/>
                <w:sz w:val="24"/>
                <w:szCs w:val="24"/>
              </w:rPr>
              <w:t>Чумакова Г.А., Павлова Е. И.</w:t>
            </w:r>
          </w:p>
        </w:tc>
        <w:tc>
          <w:tcPr>
            <w:tcW w:w="4961" w:type="dxa"/>
            <w:vAlign w:val="center"/>
          </w:tcPr>
          <w:p w:rsidR="00C9595C" w:rsidRPr="00C9595C" w:rsidRDefault="00C9595C" w:rsidP="00B2246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9595C">
              <w:rPr>
                <w:bCs/>
                <w:sz w:val="24"/>
                <w:szCs w:val="24"/>
              </w:rPr>
              <w:t>Суворов И. М., Зубцов А. С., Ляхов И. А., Мовчан В. В., Шевцов С. Г., Налимова Е. Ю.</w:t>
            </w:r>
          </w:p>
        </w:tc>
      </w:tr>
    </w:tbl>
    <w:p w:rsidR="00F612CB" w:rsidRPr="00F612CB" w:rsidRDefault="00B3445E" w:rsidP="00F612CB">
      <w:pPr>
        <w:widowControl w:val="0"/>
        <w:ind w:firstLine="720"/>
        <w:jc w:val="both"/>
        <w:rPr>
          <w:sz w:val="24"/>
          <w:szCs w:val="24"/>
        </w:rPr>
      </w:pPr>
      <w:r w:rsidRPr="00F612CB">
        <w:rPr>
          <w:b/>
          <w:sz w:val="24"/>
          <w:szCs w:val="24"/>
        </w:rPr>
        <w:t>7</w:t>
      </w:r>
      <w:r w:rsidR="00766F56" w:rsidRPr="00F612CB">
        <w:rPr>
          <w:b/>
          <w:sz w:val="24"/>
          <w:szCs w:val="24"/>
        </w:rPr>
        <w:t xml:space="preserve">.2. </w:t>
      </w:r>
      <w:r w:rsidR="00766F56" w:rsidRPr="00F612CB">
        <w:rPr>
          <w:rFonts w:eastAsia="Arial"/>
          <w:sz w:val="24"/>
          <w:szCs w:val="24"/>
        </w:rPr>
        <w:t xml:space="preserve">В связи с тем что, к участию в открытом тендере </w:t>
      </w:r>
      <w:r w:rsidR="00F612CB" w:rsidRPr="00F612CB">
        <w:rPr>
          <w:rFonts w:eastAsia="Arial"/>
          <w:sz w:val="24"/>
          <w:szCs w:val="24"/>
        </w:rPr>
        <w:t xml:space="preserve">не </w:t>
      </w:r>
      <w:r w:rsidR="00766F56" w:rsidRPr="00F612CB">
        <w:rPr>
          <w:rFonts w:eastAsia="Arial"/>
          <w:sz w:val="24"/>
          <w:szCs w:val="24"/>
        </w:rPr>
        <w:t xml:space="preserve">допущен </w:t>
      </w:r>
      <w:r w:rsidR="00F612CB" w:rsidRPr="00F612CB">
        <w:rPr>
          <w:rFonts w:eastAsia="Arial"/>
          <w:sz w:val="24"/>
          <w:szCs w:val="24"/>
        </w:rPr>
        <w:t>н</w:t>
      </w:r>
      <w:r w:rsidR="009D067B">
        <w:rPr>
          <w:rFonts w:eastAsia="Arial"/>
          <w:sz w:val="24"/>
          <w:szCs w:val="24"/>
        </w:rPr>
        <w:t>и</w:t>
      </w:r>
      <w:r w:rsidR="00766F56" w:rsidRPr="00F612CB">
        <w:rPr>
          <w:rFonts w:eastAsia="Arial"/>
          <w:sz w:val="24"/>
          <w:szCs w:val="24"/>
        </w:rPr>
        <w:t xml:space="preserve"> один участник, </w:t>
      </w:r>
      <w:r w:rsidR="00F612CB" w:rsidRPr="00F612CB">
        <w:rPr>
          <w:b/>
          <w:sz w:val="24"/>
          <w:szCs w:val="24"/>
          <w:lang w:eastAsia="ru-RU"/>
        </w:rPr>
        <w:t>признать несостоявшимся открытый тендер по лоту</w:t>
      </w:r>
      <w:r w:rsidR="00F612CB" w:rsidRPr="00F612CB">
        <w:rPr>
          <w:rFonts w:eastAsia="Arial"/>
          <w:sz w:val="24"/>
          <w:szCs w:val="24"/>
        </w:rPr>
        <w:t xml:space="preserve"> </w:t>
      </w:r>
      <w:r w:rsidR="00F612CB" w:rsidRPr="00F612CB">
        <w:rPr>
          <w:rFonts w:eastAsiaTheme="minorEastAsia"/>
          <w:b/>
          <w:sz w:val="24"/>
          <w:szCs w:val="24"/>
          <w:lang w:eastAsia="ru-RU"/>
        </w:rPr>
        <w:t xml:space="preserve">№15-ОТ </w:t>
      </w:r>
      <w:r w:rsidR="00F612CB" w:rsidRPr="00F612CB">
        <w:rPr>
          <w:sz w:val="24"/>
          <w:szCs w:val="24"/>
          <w:lang w:eastAsia="ru-RU"/>
        </w:rPr>
        <w:t>«</w:t>
      </w:r>
      <w:r w:rsidR="00F612CB" w:rsidRPr="00F612CB">
        <w:rPr>
          <w:sz w:val="24"/>
          <w:szCs w:val="24"/>
        </w:rPr>
        <w:t>Выполнение работ по разработке раздела проектной документации «Мероприятия по противодействию террористическим актам» по объекту: «Трасса для проведения шоссейно-кольцевых автомобильных гонок серии «Формула-1» в Имеретинской низменности и объекты инфраструктуры, обеспечивающие ее функционирование (проектные и изыскательские работы, строительство)».</w:t>
      </w:r>
    </w:p>
    <w:p w:rsidR="00F612CB" w:rsidRPr="00F612CB" w:rsidRDefault="00F612CB" w:rsidP="00F612CB">
      <w:pPr>
        <w:widowControl w:val="0"/>
        <w:ind w:firstLine="720"/>
        <w:jc w:val="both"/>
        <w:rPr>
          <w:sz w:val="24"/>
          <w:szCs w:val="24"/>
        </w:rPr>
      </w:pPr>
      <w:r w:rsidRPr="00F612CB">
        <w:rPr>
          <w:b/>
          <w:sz w:val="24"/>
          <w:szCs w:val="24"/>
        </w:rPr>
        <w:t>7.3.</w:t>
      </w:r>
      <w:r w:rsidRPr="00F612CB">
        <w:rPr>
          <w:sz w:val="24"/>
          <w:szCs w:val="24"/>
        </w:rPr>
        <w:t xml:space="preserve"> При этом, Заказчик вправе назначить проведение повторной закупочной процедуры, либо осуществить прямую закупку в соответствии с п.6.10.6 Положения, заключив договор с подрядчиком, соответствующим требованиям тендерной документации и на условиях, установленных в т</w:t>
      </w:r>
      <w:bookmarkStart w:id="0" w:name="_GoBack"/>
      <w:bookmarkEnd w:id="0"/>
      <w:r w:rsidRPr="00F612CB">
        <w:rPr>
          <w:sz w:val="24"/>
          <w:szCs w:val="24"/>
        </w:rPr>
        <w:t>ендерной документации.</w:t>
      </w:r>
    </w:p>
    <w:p w:rsidR="00B72755" w:rsidRPr="00F612CB" w:rsidRDefault="00F612CB" w:rsidP="00F612CB">
      <w:pPr>
        <w:ind w:firstLine="709"/>
        <w:jc w:val="both"/>
        <w:rPr>
          <w:sz w:val="24"/>
          <w:szCs w:val="24"/>
          <w:lang w:eastAsia="ru-RU"/>
        </w:rPr>
      </w:pPr>
      <w:r w:rsidRPr="00F612CB">
        <w:rPr>
          <w:b/>
          <w:sz w:val="24"/>
          <w:szCs w:val="24"/>
          <w:lang w:eastAsia="ru-RU"/>
        </w:rPr>
        <w:t>8</w:t>
      </w:r>
      <w:r w:rsidR="00B72755" w:rsidRPr="00F612CB">
        <w:rPr>
          <w:b/>
          <w:sz w:val="24"/>
          <w:szCs w:val="24"/>
          <w:lang w:eastAsia="ru-RU"/>
        </w:rPr>
        <w:t>.</w:t>
      </w:r>
      <w:r w:rsidR="00B72755" w:rsidRPr="00F612CB">
        <w:rPr>
          <w:sz w:val="24"/>
          <w:szCs w:val="24"/>
          <w:lang w:eastAsia="ru-RU"/>
        </w:rPr>
        <w:t xml:space="preserve"> Рассмотрение заявок на участие в тендере окончено </w:t>
      </w:r>
      <w:r w:rsidRPr="00F612CB">
        <w:rPr>
          <w:sz w:val="24"/>
          <w:szCs w:val="24"/>
          <w:lang w:eastAsia="ru-RU"/>
        </w:rPr>
        <w:t xml:space="preserve">09 октября 2012 года 15 часов 00 минут </w:t>
      </w:r>
      <w:r w:rsidR="00B72755" w:rsidRPr="00F612CB">
        <w:rPr>
          <w:sz w:val="24"/>
          <w:szCs w:val="24"/>
          <w:lang w:eastAsia="ru-RU"/>
        </w:rPr>
        <w:t>по московскому времени.</w:t>
      </w:r>
    </w:p>
    <w:p w:rsidR="00B72755" w:rsidRPr="00F612CB" w:rsidRDefault="00F612CB" w:rsidP="00B72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612CB">
        <w:rPr>
          <w:b/>
          <w:sz w:val="24"/>
          <w:szCs w:val="24"/>
          <w:lang w:eastAsia="ru-RU"/>
        </w:rPr>
        <w:t>9</w:t>
      </w:r>
      <w:r w:rsidR="00B72755" w:rsidRPr="00F612CB">
        <w:rPr>
          <w:b/>
          <w:sz w:val="24"/>
          <w:szCs w:val="24"/>
          <w:lang w:eastAsia="ru-RU"/>
        </w:rPr>
        <w:t>.</w:t>
      </w:r>
      <w:r w:rsidR="00B72755" w:rsidRPr="00F612CB">
        <w:rPr>
          <w:sz w:val="24"/>
          <w:szCs w:val="24"/>
          <w:lang w:eastAsia="ru-RU"/>
        </w:rPr>
        <w:t xml:space="preserve"> Настоящий протокол подлежит размещению на сайте заказчика </w:t>
      </w:r>
      <w:hyperlink r:id="rId9" w:history="1">
        <w:r w:rsidR="00B72755" w:rsidRPr="00F612CB">
          <w:rPr>
            <w:rFonts w:eastAsia="Arial Unicode MS"/>
            <w:sz w:val="24"/>
            <w:szCs w:val="24"/>
            <w:u w:val="single"/>
            <w:lang w:eastAsia="ru-RU"/>
          </w:rPr>
          <w:t>http://</w:t>
        </w:r>
        <w:r w:rsidR="00B72755" w:rsidRPr="00F612CB">
          <w:rPr>
            <w:rFonts w:eastAsia="Arial Unicode MS"/>
            <w:sz w:val="24"/>
            <w:szCs w:val="24"/>
            <w:u w:val="single"/>
            <w:lang w:val="en-US" w:eastAsia="ru-RU"/>
          </w:rPr>
          <w:t>www</w:t>
        </w:r>
        <w:r w:rsidR="00B72755" w:rsidRPr="00F612CB">
          <w:rPr>
            <w:rFonts w:eastAsia="Arial Unicode MS"/>
            <w:sz w:val="24"/>
            <w:szCs w:val="24"/>
            <w:u w:val="single"/>
            <w:lang w:eastAsia="ru-RU"/>
          </w:rPr>
          <w:t>.</w:t>
        </w:r>
        <w:r w:rsidR="00B72755" w:rsidRPr="00F612CB">
          <w:rPr>
            <w:rFonts w:eastAsia="Arial Unicode MS"/>
            <w:sz w:val="24"/>
            <w:szCs w:val="24"/>
            <w:u w:val="single"/>
            <w:lang w:val="en-US" w:eastAsia="ru-RU"/>
          </w:rPr>
          <w:t>omega</w:t>
        </w:r>
        <w:r w:rsidR="00B72755" w:rsidRPr="00F612CB">
          <w:rPr>
            <w:rFonts w:eastAsia="Arial Unicode MS"/>
            <w:sz w:val="24"/>
            <w:szCs w:val="24"/>
            <w:u w:val="single"/>
            <w:lang w:eastAsia="ru-RU"/>
          </w:rPr>
          <w:t>2014.</w:t>
        </w:r>
        <w:r w:rsidR="00B72755" w:rsidRPr="00F612CB">
          <w:rPr>
            <w:rFonts w:eastAsia="Arial Unicode MS"/>
            <w:sz w:val="24"/>
            <w:szCs w:val="24"/>
            <w:u w:val="single"/>
            <w:lang w:val="en-US" w:eastAsia="ru-RU"/>
          </w:rPr>
          <w:t>r</w:t>
        </w:r>
        <w:r w:rsidR="00B72755" w:rsidRPr="00F612CB">
          <w:rPr>
            <w:rFonts w:eastAsia="Arial Unicode MS"/>
            <w:sz w:val="24"/>
            <w:szCs w:val="24"/>
            <w:u w:val="single"/>
            <w:lang w:eastAsia="ru-RU"/>
          </w:rPr>
          <w:t>u</w:t>
        </w:r>
      </w:hyperlink>
      <w:r w:rsidR="00B72755" w:rsidRPr="00F612CB">
        <w:rPr>
          <w:sz w:val="24"/>
          <w:szCs w:val="24"/>
          <w:lang w:eastAsia="ru-RU"/>
        </w:rPr>
        <w:t xml:space="preserve"> в течение 3-х календарных дней со дня его подписания комиссией.   </w:t>
      </w:r>
    </w:p>
    <w:p w:rsidR="00B72755" w:rsidRPr="00F612CB" w:rsidRDefault="00B72755" w:rsidP="00B72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612CB">
        <w:rPr>
          <w:b/>
          <w:sz w:val="24"/>
          <w:szCs w:val="24"/>
          <w:lang w:eastAsia="ru-RU"/>
        </w:rPr>
        <w:t>1</w:t>
      </w:r>
      <w:r w:rsidR="00F612CB" w:rsidRPr="00F612CB">
        <w:rPr>
          <w:b/>
          <w:sz w:val="24"/>
          <w:szCs w:val="24"/>
          <w:lang w:eastAsia="ru-RU"/>
        </w:rPr>
        <w:t>0</w:t>
      </w:r>
      <w:r w:rsidRPr="00F612CB">
        <w:rPr>
          <w:b/>
          <w:sz w:val="24"/>
          <w:szCs w:val="24"/>
          <w:lang w:eastAsia="ru-RU"/>
        </w:rPr>
        <w:t>.</w:t>
      </w:r>
      <w:r w:rsidRPr="00F612CB">
        <w:rPr>
          <w:sz w:val="24"/>
          <w:szCs w:val="24"/>
          <w:lang w:eastAsia="ru-RU"/>
        </w:rPr>
        <w:t xml:space="preserve"> Настоящий протокол подлежит хранению в течение 3 лет со дня проведения тендера.</w:t>
      </w:r>
    </w:p>
    <w:p w:rsidR="00C53432" w:rsidRPr="00F612CB" w:rsidRDefault="00B72755" w:rsidP="00B72755">
      <w:pPr>
        <w:widowControl w:val="0"/>
        <w:ind w:firstLine="720"/>
        <w:jc w:val="both"/>
        <w:rPr>
          <w:bCs/>
          <w:sz w:val="24"/>
          <w:szCs w:val="24"/>
        </w:rPr>
      </w:pPr>
      <w:r w:rsidRPr="00F612CB">
        <w:rPr>
          <w:sz w:val="24"/>
          <w:szCs w:val="24"/>
        </w:rPr>
        <w:t>Протокол подписан всеми присутствующими на процедуре рассмотрения заявок на участие в тендере членами закупочной комиссии в день окончания рассмотрения заявок</w:t>
      </w:r>
      <w:r w:rsidR="00196633" w:rsidRPr="00F612CB">
        <w:rPr>
          <w:bCs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32"/>
        <w:gridCol w:w="2305"/>
      </w:tblGrid>
      <w:tr w:rsidR="00F612CB" w:rsidRPr="00C9595C" w:rsidTr="00C9595C">
        <w:trPr>
          <w:trHeight w:val="552"/>
        </w:trPr>
        <w:tc>
          <w:tcPr>
            <w:tcW w:w="3119" w:type="dxa"/>
          </w:tcPr>
          <w:p w:rsidR="00F612CB" w:rsidRPr="00C9595C" w:rsidRDefault="00F612CB" w:rsidP="000948C5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9595C">
              <w:rPr>
                <w:rFonts w:eastAsia="Calibri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932" w:type="dxa"/>
          </w:tcPr>
          <w:p w:rsidR="00F612CB" w:rsidRPr="00C9595C" w:rsidRDefault="00F612CB" w:rsidP="000948C5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9595C">
              <w:rPr>
                <w:sz w:val="24"/>
                <w:szCs w:val="24"/>
                <w:lang w:eastAsia="ru-RU"/>
              </w:rPr>
              <w:t xml:space="preserve">Г.А. Чумакова </w:t>
            </w:r>
          </w:p>
        </w:tc>
      </w:tr>
      <w:tr w:rsidR="00F612CB" w:rsidRPr="00C9595C" w:rsidTr="00C9595C">
        <w:trPr>
          <w:trHeight w:val="552"/>
        </w:trPr>
        <w:tc>
          <w:tcPr>
            <w:tcW w:w="3119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595C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3932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9595C">
              <w:rPr>
                <w:sz w:val="24"/>
                <w:szCs w:val="24"/>
                <w:lang w:eastAsia="ru-RU"/>
              </w:rPr>
              <w:t xml:space="preserve">И.М. Суворов </w:t>
            </w:r>
          </w:p>
        </w:tc>
      </w:tr>
      <w:tr w:rsidR="00F612CB" w:rsidRPr="00C9595C" w:rsidTr="00C9595C">
        <w:trPr>
          <w:trHeight w:val="552"/>
        </w:trPr>
        <w:tc>
          <w:tcPr>
            <w:tcW w:w="3119" w:type="dxa"/>
            <w:vMerge w:val="restart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595C">
              <w:rPr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932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9595C">
              <w:rPr>
                <w:rFonts w:eastAsia="Calibri"/>
                <w:sz w:val="24"/>
                <w:szCs w:val="24"/>
                <w:lang w:eastAsia="en-US"/>
              </w:rPr>
              <w:t xml:space="preserve">А.С. Зубцов </w:t>
            </w:r>
          </w:p>
        </w:tc>
      </w:tr>
      <w:tr w:rsidR="00F612CB" w:rsidRPr="00C9595C" w:rsidTr="00C9595C">
        <w:trPr>
          <w:trHeight w:val="552"/>
        </w:trPr>
        <w:tc>
          <w:tcPr>
            <w:tcW w:w="3119" w:type="dxa"/>
            <w:vMerge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9595C">
              <w:rPr>
                <w:sz w:val="24"/>
                <w:szCs w:val="24"/>
                <w:lang w:eastAsia="ru-RU"/>
              </w:rPr>
              <w:t xml:space="preserve">И.А. Ляхов </w:t>
            </w:r>
          </w:p>
        </w:tc>
      </w:tr>
      <w:tr w:rsidR="00F612CB" w:rsidRPr="00C9595C" w:rsidTr="00C9595C">
        <w:trPr>
          <w:trHeight w:val="552"/>
        </w:trPr>
        <w:tc>
          <w:tcPr>
            <w:tcW w:w="3119" w:type="dxa"/>
            <w:vMerge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595C">
              <w:rPr>
                <w:rFonts w:eastAsia="Calibri"/>
                <w:sz w:val="24"/>
                <w:szCs w:val="24"/>
                <w:lang w:eastAsia="en-US"/>
              </w:rPr>
              <w:t xml:space="preserve">В.В. Мовчан </w:t>
            </w:r>
          </w:p>
        </w:tc>
      </w:tr>
      <w:tr w:rsidR="00F612CB" w:rsidRPr="00C9595C" w:rsidTr="00C9595C">
        <w:trPr>
          <w:trHeight w:val="552"/>
        </w:trPr>
        <w:tc>
          <w:tcPr>
            <w:tcW w:w="3119" w:type="dxa"/>
            <w:vMerge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9595C">
              <w:rPr>
                <w:rFonts w:eastAsia="Calibri"/>
                <w:sz w:val="24"/>
                <w:szCs w:val="24"/>
                <w:lang w:eastAsia="en-US"/>
              </w:rPr>
              <w:t xml:space="preserve">Е.И. Павлова </w:t>
            </w:r>
          </w:p>
        </w:tc>
      </w:tr>
      <w:tr w:rsidR="00F612CB" w:rsidRPr="00C9595C" w:rsidTr="00C9595C">
        <w:trPr>
          <w:trHeight w:val="552"/>
        </w:trPr>
        <w:tc>
          <w:tcPr>
            <w:tcW w:w="3119" w:type="dxa"/>
            <w:vMerge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9595C">
              <w:rPr>
                <w:rFonts w:eastAsia="Calibri"/>
                <w:sz w:val="24"/>
                <w:szCs w:val="24"/>
                <w:lang w:eastAsia="en-US"/>
              </w:rPr>
              <w:t xml:space="preserve">С.Г. Шевцов </w:t>
            </w:r>
          </w:p>
        </w:tc>
      </w:tr>
      <w:tr w:rsidR="00F612CB" w:rsidRPr="00C9595C" w:rsidTr="00C9595C">
        <w:trPr>
          <w:trHeight w:val="552"/>
        </w:trPr>
        <w:tc>
          <w:tcPr>
            <w:tcW w:w="3119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9595C">
              <w:rPr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932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</w:tcPr>
          <w:p w:rsidR="00F612CB" w:rsidRPr="00C9595C" w:rsidRDefault="00F612CB" w:rsidP="00F612CB">
            <w:pPr>
              <w:widowControl w:val="0"/>
              <w:tabs>
                <w:tab w:val="left" w:pos="1106"/>
                <w:tab w:val="left" w:pos="1197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9595C">
              <w:rPr>
                <w:rFonts w:eastAsia="Calibri"/>
                <w:sz w:val="24"/>
                <w:szCs w:val="24"/>
                <w:lang w:eastAsia="en-US"/>
              </w:rPr>
              <w:t xml:space="preserve">Е.Ю. Налимова </w:t>
            </w:r>
          </w:p>
        </w:tc>
      </w:tr>
    </w:tbl>
    <w:p w:rsidR="00B43BFA" w:rsidRPr="00F612CB" w:rsidRDefault="00B43BFA" w:rsidP="000B4114">
      <w:pPr>
        <w:pStyle w:val="Iauiue"/>
        <w:widowControl w:val="0"/>
        <w:jc w:val="both"/>
        <w:rPr>
          <w:sz w:val="24"/>
          <w:szCs w:val="24"/>
        </w:rPr>
      </w:pPr>
    </w:p>
    <w:p w:rsidR="00F3132D" w:rsidRDefault="00F3132D" w:rsidP="00F612CB">
      <w:pPr>
        <w:autoSpaceDE w:val="0"/>
        <w:jc w:val="both"/>
        <w:rPr>
          <w:rFonts w:eastAsia="Arial"/>
          <w:sz w:val="24"/>
          <w:szCs w:val="24"/>
        </w:rPr>
      </w:pPr>
    </w:p>
    <w:p w:rsidR="00F612CB" w:rsidRPr="00C9595C" w:rsidRDefault="00F612CB" w:rsidP="00F612CB">
      <w:pPr>
        <w:autoSpaceDE w:val="0"/>
        <w:jc w:val="both"/>
        <w:rPr>
          <w:rFonts w:eastAsia="Arial"/>
        </w:rPr>
      </w:pPr>
      <w:r w:rsidRPr="00C9595C">
        <w:rPr>
          <w:rFonts w:eastAsia="Arial"/>
        </w:rPr>
        <w:t>Протокол подписан</w:t>
      </w:r>
    </w:p>
    <w:p w:rsidR="00B93311" w:rsidRPr="00C9595C" w:rsidRDefault="00F612CB" w:rsidP="00C9595C">
      <w:pPr>
        <w:autoSpaceDE w:val="0"/>
        <w:jc w:val="both"/>
        <w:rPr>
          <w:rFonts w:eastAsia="Arial"/>
        </w:rPr>
      </w:pPr>
      <w:r w:rsidRPr="00C9595C">
        <w:rPr>
          <w:rFonts w:eastAsia="Arial"/>
        </w:rPr>
        <w:t>09.10.2012</w:t>
      </w:r>
    </w:p>
    <w:sectPr w:rsidR="00B93311" w:rsidRPr="00C9595C" w:rsidSect="00F3132D">
      <w:headerReference w:type="default" r:id="rId10"/>
      <w:pgSz w:w="11906" w:h="16838" w:code="9"/>
      <w:pgMar w:top="851" w:right="851" w:bottom="568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2D" w:rsidRDefault="0049032D" w:rsidP="00B93311">
      <w:r>
        <w:separator/>
      </w:r>
    </w:p>
  </w:endnote>
  <w:endnote w:type="continuationSeparator" w:id="0">
    <w:p w:rsidR="0049032D" w:rsidRDefault="0049032D" w:rsidP="00B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2D" w:rsidRDefault="0049032D" w:rsidP="00B93311">
      <w:r>
        <w:separator/>
      </w:r>
    </w:p>
  </w:footnote>
  <w:footnote w:type="continuationSeparator" w:id="0">
    <w:p w:rsidR="0049032D" w:rsidRDefault="0049032D" w:rsidP="00B9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285882"/>
      <w:docPartObj>
        <w:docPartGallery w:val="Page Numbers (Top of Page)"/>
        <w:docPartUnique/>
      </w:docPartObj>
    </w:sdtPr>
    <w:sdtEndPr/>
    <w:sdtContent>
      <w:p w:rsidR="00D443B7" w:rsidRDefault="00D443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D5">
          <w:rPr>
            <w:noProof/>
          </w:rPr>
          <w:t>3</w:t>
        </w:r>
        <w:r>
          <w:fldChar w:fldCharType="end"/>
        </w:r>
      </w:p>
    </w:sdtContent>
  </w:sdt>
  <w:p w:rsidR="00D443B7" w:rsidRDefault="00D443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FE7354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3C"/>
    <w:rsid w:val="000129F8"/>
    <w:rsid w:val="000309CD"/>
    <w:rsid w:val="000350D2"/>
    <w:rsid w:val="00035BF6"/>
    <w:rsid w:val="000454BB"/>
    <w:rsid w:val="000630A2"/>
    <w:rsid w:val="000657B7"/>
    <w:rsid w:val="000840B2"/>
    <w:rsid w:val="00084648"/>
    <w:rsid w:val="0008591A"/>
    <w:rsid w:val="000B0EB0"/>
    <w:rsid w:val="000B4114"/>
    <w:rsid w:val="000F29A0"/>
    <w:rsid w:val="0011097A"/>
    <w:rsid w:val="001230E5"/>
    <w:rsid w:val="00124545"/>
    <w:rsid w:val="00125BB8"/>
    <w:rsid w:val="00136E26"/>
    <w:rsid w:val="00167B3E"/>
    <w:rsid w:val="00196633"/>
    <w:rsid w:val="001968F8"/>
    <w:rsid w:val="001A5420"/>
    <w:rsid w:val="001A6274"/>
    <w:rsid w:val="001C2D96"/>
    <w:rsid w:val="001D21C5"/>
    <w:rsid w:val="001D220C"/>
    <w:rsid w:val="001D3BE9"/>
    <w:rsid w:val="001D4B49"/>
    <w:rsid w:val="00223147"/>
    <w:rsid w:val="00232637"/>
    <w:rsid w:val="002345FC"/>
    <w:rsid w:val="0023631B"/>
    <w:rsid w:val="002610B4"/>
    <w:rsid w:val="0026200F"/>
    <w:rsid w:val="00265158"/>
    <w:rsid w:val="00285637"/>
    <w:rsid w:val="00286EB1"/>
    <w:rsid w:val="00287957"/>
    <w:rsid w:val="0029628C"/>
    <w:rsid w:val="002A289D"/>
    <w:rsid w:val="002B285F"/>
    <w:rsid w:val="002B6472"/>
    <w:rsid w:val="002C1D7E"/>
    <w:rsid w:val="00300390"/>
    <w:rsid w:val="00316C08"/>
    <w:rsid w:val="00317969"/>
    <w:rsid w:val="00337B86"/>
    <w:rsid w:val="00346BEA"/>
    <w:rsid w:val="00357CBC"/>
    <w:rsid w:val="003659DD"/>
    <w:rsid w:val="003737DA"/>
    <w:rsid w:val="00393B43"/>
    <w:rsid w:val="003B33F0"/>
    <w:rsid w:val="003B7448"/>
    <w:rsid w:val="003C7C65"/>
    <w:rsid w:val="003E0A3E"/>
    <w:rsid w:val="0041693E"/>
    <w:rsid w:val="00417CE1"/>
    <w:rsid w:val="004229C5"/>
    <w:rsid w:val="00425916"/>
    <w:rsid w:val="00427432"/>
    <w:rsid w:val="0043494C"/>
    <w:rsid w:val="00436735"/>
    <w:rsid w:val="00437371"/>
    <w:rsid w:val="004645D4"/>
    <w:rsid w:val="0049032D"/>
    <w:rsid w:val="004945B5"/>
    <w:rsid w:val="004A39E4"/>
    <w:rsid w:val="004C3793"/>
    <w:rsid w:val="004C5EA8"/>
    <w:rsid w:val="004C70CC"/>
    <w:rsid w:val="004D077C"/>
    <w:rsid w:val="004D0B9D"/>
    <w:rsid w:val="004D506A"/>
    <w:rsid w:val="004E7E73"/>
    <w:rsid w:val="004F7154"/>
    <w:rsid w:val="005125D7"/>
    <w:rsid w:val="00517688"/>
    <w:rsid w:val="00533280"/>
    <w:rsid w:val="00563856"/>
    <w:rsid w:val="00582648"/>
    <w:rsid w:val="005A6DDF"/>
    <w:rsid w:val="005D1917"/>
    <w:rsid w:val="005E1174"/>
    <w:rsid w:val="005F2274"/>
    <w:rsid w:val="00610A86"/>
    <w:rsid w:val="00614235"/>
    <w:rsid w:val="0062763D"/>
    <w:rsid w:val="00631862"/>
    <w:rsid w:val="0063527D"/>
    <w:rsid w:val="00671E39"/>
    <w:rsid w:val="006B34AD"/>
    <w:rsid w:val="006D264F"/>
    <w:rsid w:val="006E0896"/>
    <w:rsid w:val="006E566E"/>
    <w:rsid w:val="006F4460"/>
    <w:rsid w:val="006F44EC"/>
    <w:rsid w:val="007118FE"/>
    <w:rsid w:val="00726F20"/>
    <w:rsid w:val="007272E0"/>
    <w:rsid w:val="0073338A"/>
    <w:rsid w:val="00733568"/>
    <w:rsid w:val="00744E8B"/>
    <w:rsid w:val="00751334"/>
    <w:rsid w:val="00764AFE"/>
    <w:rsid w:val="00766F56"/>
    <w:rsid w:val="00767617"/>
    <w:rsid w:val="0077565A"/>
    <w:rsid w:val="007801B6"/>
    <w:rsid w:val="00781700"/>
    <w:rsid w:val="0078185A"/>
    <w:rsid w:val="00794DA1"/>
    <w:rsid w:val="0079532B"/>
    <w:rsid w:val="0079703B"/>
    <w:rsid w:val="0079703D"/>
    <w:rsid w:val="007978FC"/>
    <w:rsid w:val="007A03D7"/>
    <w:rsid w:val="007A042D"/>
    <w:rsid w:val="007D0B2D"/>
    <w:rsid w:val="007F5E3C"/>
    <w:rsid w:val="00804BC7"/>
    <w:rsid w:val="0080778C"/>
    <w:rsid w:val="00811E24"/>
    <w:rsid w:val="00834464"/>
    <w:rsid w:val="00836B7A"/>
    <w:rsid w:val="00844ACB"/>
    <w:rsid w:val="00856191"/>
    <w:rsid w:val="00871616"/>
    <w:rsid w:val="00876C66"/>
    <w:rsid w:val="00876E2F"/>
    <w:rsid w:val="008A15A7"/>
    <w:rsid w:val="008A1B66"/>
    <w:rsid w:val="008C5E80"/>
    <w:rsid w:val="008C6DA5"/>
    <w:rsid w:val="008D1095"/>
    <w:rsid w:val="008F66D9"/>
    <w:rsid w:val="009025D5"/>
    <w:rsid w:val="00923088"/>
    <w:rsid w:val="0094119D"/>
    <w:rsid w:val="009628C8"/>
    <w:rsid w:val="009703D2"/>
    <w:rsid w:val="009769F5"/>
    <w:rsid w:val="0097730E"/>
    <w:rsid w:val="009A46B2"/>
    <w:rsid w:val="009C1A6E"/>
    <w:rsid w:val="009C2B5A"/>
    <w:rsid w:val="009C7683"/>
    <w:rsid w:val="009D067B"/>
    <w:rsid w:val="009D08E4"/>
    <w:rsid w:val="009E0E12"/>
    <w:rsid w:val="009F66AE"/>
    <w:rsid w:val="00A005E2"/>
    <w:rsid w:val="00A029BB"/>
    <w:rsid w:val="00A06815"/>
    <w:rsid w:val="00A3675A"/>
    <w:rsid w:val="00A43B2C"/>
    <w:rsid w:val="00A4715E"/>
    <w:rsid w:val="00A47EA5"/>
    <w:rsid w:val="00A50277"/>
    <w:rsid w:val="00A563E0"/>
    <w:rsid w:val="00A8288E"/>
    <w:rsid w:val="00A93C97"/>
    <w:rsid w:val="00AD67EC"/>
    <w:rsid w:val="00AD7E94"/>
    <w:rsid w:val="00AE30BB"/>
    <w:rsid w:val="00AF3D5C"/>
    <w:rsid w:val="00AF4153"/>
    <w:rsid w:val="00B05F10"/>
    <w:rsid w:val="00B10843"/>
    <w:rsid w:val="00B13094"/>
    <w:rsid w:val="00B17F0B"/>
    <w:rsid w:val="00B2641C"/>
    <w:rsid w:val="00B27839"/>
    <w:rsid w:val="00B27F01"/>
    <w:rsid w:val="00B3235E"/>
    <w:rsid w:val="00B3445E"/>
    <w:rsid w:val="00B354DA"/>
    <w:rsid w:val="00B40932"/>
    <w:rsid w:val="00B43BFA"/>
    <w:rsid w:val="00B472D8"/>
    <w:rsid w:val="00B72755"/>
    <w:rsid w:val="00B81A8B"/>
    <w:rsid w:val="00B87394"/>
    <w:rsid w:val="00B93311"/>
    <w:rsid w:val="00B95AB9"/>
    <w:rsid w:val="00BA07AD"/>
    <w:rsid w:val="00BC6DAE"/>
    <w:rsid w:val="00BD1FA8"/>
    <w:rsid w:val="00BE4165"/>
    <w:rsid w:val="00BE436F"/>
    <w:rsid w:val="00BF21C6"/>
    <w:rsid w:val="00C03372"/>
    <w:rsid w:val="00C1288E"/>
    <w:rsid w:val="00C15CF0"/>
    <w:rsid w:val="00C30905"/>
    <w:rsid w:val="00C325B1"/>
    <w:rsid w:val="00C32EA8"/>
    <w:rsid w:val="00C35DBE"/>
    <w:rsid w:val="00C46A57"/>
    <w:rsid w:val="00C53432"/>
    <w:rsid w:val="00C53FAC"/>
    <w:rsid w:val="00C70FF9"/>
    <w:rsid w:val="00C728FC"/>
    <w:rsid w:val="00C732D7"/>
    <w:rsid w:val="00C77518"/>
    <w:rsid w:val="00C9595C"/>
    <w:rsid w:val="00CB52AA"/>
    <w:rsid w:val="00CB783F"/>
    <w:rsid w:val="00CB7DC5"/>
    <w:rsid w:val="00CF0C26"/>
    <w:rsid w:val="00CF3672"/>
    <w:rsid w:val="00D2315B"/>
    <w:rsid w:val="00D3263E"/>
    <w:rsid w:val="00D443B7"/>
    <w:rsid w:val="00D45FA9"/>
    <w:rsid w:val="00D54102"/>
    <w:rsid w:val="00D6392F"/>
    <w:rsid w:val="00D84AA5"/>
    <w:rsid w:val="00DA1D3F"/>
    <w:rsid w:val="00DA3C26"/>
    <w:rsid w:val="00DA4A27"/>
    <w:rsid w:val="00DB1AF3"/>
    <w:rsid w:val="00DB65B8"/>
    <w:rsid w:val="00DC18CD"/>
    <w:rsid w:val="00DC61AB"/>
    <w:rsid w:val="00DE04CB"/>
    <w:rsid w:val="00DE5FBE"/>
    <w:rsid w:val="00DF1503"/>
    <w:rsid w:val="00E05941"/>
    <w:rsid w:val="00E16784"/>
    <w:rsid w:val="00E24ABD"/>
    <w:rsid w:val="00E311E8"/>
    <w:rsid w:val="00E46A66"/>
    <w:rsid w:val="00E573DA"/>
    <w:rsid w:val="00E64FD7"/>
    <w:rsid w:val="00E8729A"/>
    <w:rsid w:val="00E91DB2"/>
    <w:rsid w:val="00E92A37"/>
    <w:rsid w:val="00E946E7"/>
    <w:rsid w:val="00EA10FA"/>
    <w:rsid w:val="00EA3CF5"/>
    <w:rsid w:val="00EB4B66"/>
    <w:rsid w:val="00ED31AB"/>
    <w:rsid w:val="00ED780E"/>
    <w:rsid w:val="00F0481A"/>
    <w:rsid w:val="00F103BC"/>
    <w:rsid w:val="00F134F9"/>
    <w:rsid w:val="00F20629"/>
    <w:rsid w:val="00F212BB"/>
    <w:rsid w:val="00F3132D"/>
    <w:rsid w:val="00F31BB9"/>
    <w:rsid w:val="00F353B2"/>
    <w:rsid w:val="00F41BB0"/>
    <w:rsid w:val="00F5698F"/>
    <w:rsid w:val="00F612CB"/>
    <w:rsid w:val="00F63B51"/>
    <w:rsid w:val="00F87688"/>
    <w:rsid w:val="00F9246C"/>
    <w:rsid w:val="00FC3DDB"/>
    <w:rsid w:val="00FD38D3"/>
    <w:rsid w:val="00FD64D7"/>
    <w:rsid w:val="00FE5B4F"/>
    <w:rsid w:val="00FF0132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31B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5E3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F5E3C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7F5E3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F5E3C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7F5E3C"/>
    <w:pPr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7F5E3C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7F5E3C"/>
  </w:style>
  <w:style w:type="character" w:styleId="a8">
    <w:name w:val="Hyperlink"/>
    <w:basedOn w:val="a0"/>
    <w:rsid w:val="007F5E3C"/>
    <w:rPr>
      <w:color w:val="0000FF"/>
      <w:u w:val="single"/>
    </w:rPr>
  </w:style>
  <w:style w:type="paragraph" w:customStyle="1" w:styleId="ConsNormal">
    <w:name w:val="ConsNormal"/>
    <w:rsid w:val="007F5E3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167B3E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F31B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Подпункт"/>
    <w:basedOn w:val="a"/>
    <w:rsid w:val="00F31BB9"/>
    <w:pPr>
      <w:tabs>
        <w:tab w:val="num" w:pos="2520"/>
      </w:tabs>
      <w:suppressAutoHyphens w:val="0"/>
      <w:ind w:left="1728" w:hanging="648"/>
      <w:jc w:val="both"/>
    </w:pPr>
    <w:rPr>
      <w:sz w:val="24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B933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33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933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3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F013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013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2EA8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EA8"/>
    <w:rPr>
      <w:rFonts w:ascii="Arial" w:eastAsia="Times New Roman" w:hAnsi="Arial" w:cs="Arial"/>
      <w:sz w:val="16"/>
      <w:szCs w:val="16"/>
      <w:lang w:eastAsia="ar-SA"/>
    </w:rPr>
  </w:style>
  <w:style w:type="table" w:styleId="af0">
    <w:name w:val="Table Grid"/>
    <w:basedOn w:val="a1"/>
    <w:uiPriority w:val="59"/>
    <w:rsid w:val="00C534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7432"/>
  </w:style>
  <w:style w:type="character" w:customStyle="1" w:styleId="wmi-callto">
    <w:name w:val="wmi-callto"/>
    <w:basedOn w:val="a0"/>
    <w:rsid w:val="00427432"/>
  </w:style>
  <w:style w:type="paragraph" w:styleId="af1">
    <w:name w:val="Block Text"/>
    <w:basedOn w:val="a"/>
    <w:rsid w:val="004C3793"/>
    <w:pPr>
      <w:suppressAutoHyphens w:val="0"/>
      <w:spacing w:after="120"/>
      <w:ind w:left="1440" w:right="1440"/>
      <w:jc w:val="both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31B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5E3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F5E3C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7F5E3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F5E3C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7F5E3C"/>
    <w:pPr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7F5E3C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7F5E3C"/>
  </w:style>
  <w:style w:type="character" w:styleId="a8">
    <w:name w:val="Hyperlink"/>
    <w:basedOn w:val="a0"/>
    <w:rsid w:val="007F5E3C"/>
    <w:rPr>
      <w:color w:val="0000FF"/>
      <w:u w:val="single"/>
    </w:rPr>
  </w:style>
  <w:style w:type="paragraph" w:customStyle="1" w:styleId="ConsNormal">
    <w:name w:val="ConsNormal"/>
    <w:rsid w:val="007F5E3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167B3E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F31B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Подпункт"/>
    <w:basedOn w:val="a"/>
    <w:rsid w:val="00F31BB9"/>
    <w:pPr>
      <w:tabs>
        <w:tab w:val="num" w:pos="2520"/>
      </w:tabs>
      <w:suppressAutoHyphens w:val="0"/>
      <w:ind w:left="1728" w:hanging="648"/>
      <w:jc w:val="both"/>
    </w:pPr>
    <w:rPr>
      <w:sz w:val="24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B933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33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933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3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F013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013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2EA8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EA8"/>
    <w:rPr>
      <w:rFonts w:ascii="Arial" w:eastAsia="Times New Roman" w:hAnsi="Arial" w:cs="Arial"/>
      <w:sz w:val="16"/>
      <w:szCs w:val="16"/>
      <w:lang w:eastAsia="ar-SA"/>
    </w:rPr>
  </w:style>
  <w:style w:type="table" w:styleId="af0">
    <w:name w:val="Table Grid"/>
    <w:basedOn w:val="a1"/>
    <w:uiPriority w:val="59"/>
    <w:rsid w:val="00C534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7432"/>
  </w:style>
  <w:style w:type="character" w:customStyle="1" w:styleId="wmi-callto">
    <w:name w:val="wmi-callto"/>
    <w:basedOn w:val="a0"/>
    <w:rsid w:val="00427432"/>
  </w:style>
  <w:style w:type="paragraph" w:styleId="af1">
    <w:name w:val="Block Text"/>
    <w:basedOn w:val="a"/>
    <w:rsid w:val="004C3793"/>
    <w:pPr>
      <w:suppressAutoHyphens w:val="0"/>
      <w:spacing w:after="120"/>
      <w:ind w:left="1440" w:right="1440"/>
      <w:jc w:val="both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ega20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A561A-BC91-48F9-AE85-D68CE08A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ПожидаевВ</dc:creator>
  <cp:lastModifiedBy>Елена Найлимова</cp:lastModifiedBy>
  <cp:revision>3</cp:revision>
  <cp:lastPrinted>2012-10-09T08:19:00Z</cp:lastPrinted>
  <dcterms:created xsi:type="dcterms:W3CDTF">2012-10-09T11:26:00Z</dcterms:created>
  <dcterms:modified xsi:type="dcterms:W3CDTF">2012-10-09T11:38:00Z</dcterms:modified>
</cp:coreProperties>
</file>